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33" w:rsidRPr="00F23833" w:rsidRDefault="00F23833" w:rsidP="00F23833">
      <w:pPr>
        <w:shd w:val="clear" w:color="auto" w:fill="FFFFFF"/>
        <w:spacing w:after="0" w:line="240" w:lineRule="auto"/>
        <w:outlineLvl w:val="2"/>
        <w:rPr>
          <w:rFonts w:ascii="Times New Roman" w:eastAsia="Times New Roman" w:hAnsi="Times New Roman" w:cs="Times New Roman"/>
          <w:b/>
          <w:bCs/>
          <w:color w:val="000000"/>
          <w:sz w:val="28"/>
          <w:szCs w:val="28"/>
          <w:lang w:eastAsia="uk-UA"/>
        </w:rPr>
      </w:pPr>
      <w:r w:rsidRPr="00F23833">
        <w:rPr>
          <w:rFonts w:ascii="Times New Roman" w:eastAsia="Times New Roman" w:hAnsi="Times New Roman" w:cs="Times New Roman"/>
          <w:b/>
          <w:bCs/>
          <w:color w:val="000000"/>
          <w:sz w:val="28"/>
          <w:szCs w:val="28"/>
          <w:lang w:eastAsia="uk-UA"/>
        </w:rPr>
        <w:fldChar w:fldCharType="begin"/>
      </w:r>
      <w:r w:rsidRPr="00F23833">
        <w:rPr>
          <w:rFonts w:ascii="Times New Roman" w:eastAsia="Times New Roman" w:hAnsi="Times New Roman" w:cs="Times New Roman"/>
          <w:b/>
          <w:bCs/>
          <w:color w:val="000000"/>
          <w:sz w:val="28"/>
          <w:szCs w:val="28"/>
          <w:lang w:eastAsia="uk-UA"/>
        </w:rPr>
        <w:instrText xml:space="preserve"> HYPERLINK "https://gobova.blogspot.com/2018/11/blog-post_20.html" </w:instrText>
      </w:r>
      <w:r w:rsidRPr="00F23833">
        <w:rPr>
          <w:rFonts w:ascii="Times New Roman" w:eastAsia="Times New Roman" w:hAnsi="Times New Roman" w:cs="Times New Roman"/>
          <w:b/>
          <w:bCs/>
          <w:color w:val="000000"/>
          <w:sz w:val="28"/>
          <w:szCs w:val="28"/>
          <w:lang w:eastAsia="uk-UA"/>
        </w:rPr>
        <w:fldChar w:fldCharType="separate"/>
      </w:r>
      <w:r w:rsidRPr="00F23833">
        <w:rPr>
          <w:rFonts w:ascii="Times New Roman" w:eastAsia="Times New Roman" w:hAnsi="Times New Roman" w:cs="Times New Roman"/>
          <w:b/>
          <w:bCs/>
          <w:color w:val="000000"/>
          <w:sz w:val="28"/>
          <w:szCs w:val="28"/>
          <w:lang w:eastAsia="uk-UA"/>
        </w:rPr>
        <w:t>Історія Апокаліпсису. Замок з привидами</w:t>
      </w:r>
      <w:r w:rsidRPr="00F23833">
        <w:rPr>
          <w:rFonts w:ascii="Times New Roman" w:eastAsia="Times New Roman" w:hAnsi="Times New Roman" w:cs="Times New Roman"/>
          <w:b/>
          <w:bCs/>
          <w:color w:val="000000"/>
          <w:sz w:val="28"/>
          <w:szCs w:val="28"/>
          <w:lang w:eastAsia="uk-UA"/>
        </w:rPr>
        <w:fldChar w:fldCharType="end"/>
      </w:r>
    </w:p>
    <w:p w:rsidR="00F23833" w:rsidRPr="00F23833" w:rsidRDefault="00F23833" w:rsidP="00F23833">
      <w:pPr>
        <w:shd w:val="clear" w:color="auto" w:fill="FFFFFF"/>
        <w:spacing w:after="0" w:line="240" w:lineRule="auto"/>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b/>
          <w:bCs/>
          <w:color w:val="000000"/>
          <w:sz w:val="28"/>
          <w:szCs w:val="28"/>
          <w:lang w:eastAsia="uk-UA"/>
        </w:rPr>
        <w:t>Історія Апокаліпсису</w:t>
      </w: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(Укрфентезі)</w:t>
      </w:r>
      <w:r w:rsidRPr="00F23833">
        <w:rPr>
          <w:rFonts w:ascii="Times New Roman" w:eastAsia="Times New Roman" w:hAnsi="Times New Roman" w:cs="Times New Roman"/>
          <w:color w:val="000000"/>
          <w:sz w:val="28"/>
          <w:szCs w:val="28"/>
          <w:lang w:eastAsia="uk-UA"/>
        </w:rPr>
        <w:br/>
        <w:t>Синопсис кіносценарію</w:t>
      </w: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b/>
          <w:bCs/>
          <w:i/>
          <w:iCs/>
          <w:color w:val="000000"/>
          <w:sz w:val="28"/>
          <w:szCs w:val="28"/>
          <w:lang w:eastAsia="uk-UA"/>
        </w:rPr>
        <w:t>"…</w:t>
      </w:r>
      <w:proofErr w:type="spellStart"/>
      <w:r w:rsidRPr="00F23833">
        <w:rPr>
          <w:rFonts w:ascii="Times New Roman" w:eastAsia="Times New Roman" w:hAnsi="Times New Roman" w:cs="Times New Roman"/>
          <w:b/>
          <w:bCs/>
          <w:i/>
          <w:iCs/>
          <w:color w:val="000000"/>
          <w:sz w:val="28"/>
          <w:szCs w:val="28"/>
          <w:lang w:eastAsia="uk-UA"/>
        </w:rPr>
        <w:t>История</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большинства</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имеет</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свой</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конец</w:t>
      </w:r>
      <w:proofErr w:type="spellEnd"/>
      <w:r w:rsidRPr="00F23833">
        <w:rPr>
          <w:rFonts w:ascii="Times New Roman" w:eastAsia="Times New Roman" w:hAnsi="Times New Roman" w:cs="Times New Roman"/>
          <w:b/>
          <w:bCs/>
          <w:i/>
          <w:iCs/>
          <w:color w:val="000000"/>
          <w:sz w:val="28"/>
          <w:szCs w:val="28"/>
          <w:lang w:eastAsia="uk-UA"/>
        </w:rPr>
        <w:t xml:space="preserve">, а </w:t>
      </w:r>
      <w:proofErr w:type="spellStart"/>
      <w:r w:rsidRPr="00F23833">
        <w:rPr>
          <w:rFonts w:ascii="Times New Roman" w:eastAsia="Times New Roman" w:hAnsi="Times New Roman" w:cs="Times New Roman"/>
          <w:b/>
          <w:bCs/>
          <w:i/>
          <w:iCs/>
          <w:color w:val="000000"/>
          <w:sz w:val="28"/>
          <w:szCs w:val="28"/>
          <w:lang w:eastAsia="uk-UA"/>
        </w:rPr>
        <w:t>вот</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история</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меньшинства</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закончится</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только</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вместе</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со</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Вселенной</w:t>
      </w:r>
      <w:proofErr w:type="spellEnd"/>
      <w:r w:rsidRPr="00F23833">
        <w:rPr>
          <w:rFonts w:ascii="Times New Roman" w:eastAsia="Times New Roman" w:hAnsi="Times New Roman" w:cs="Times New Roman"/>
          <w:b/>
          <w:bCs/>
          <w:i/>
          <w:iCs/>
          <w:color w:val="000000"/>
          <w:sz w:val="28"/>
          <w:szCs w:val="28"/>
          <w:lang w:eastAsia="uk-UA"/>
        </w:rPr>
        <w:t>…</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roofErr w:type="spellStart"/>
      <w:r w:rsidRPr="00F23833">
        <w:rPr>
          <w:rFonts w:ascii="Times New Roman" w:eastAsia="Times New Roman" w:hAnsi="Times New Roman" w:cs="Times New Roman"/>
          <w:b/>
          <w:bCs/>
          <w:i/>
          <w:iCs/>
          <w:color w:val="000000"/>
          <w:sz w:val="28"/>
          <w:szCs w:val="28"/>
          <w:lang w:eastAsia="uk-UA"/>
        </w:rPr>
        <w:t>Слишком</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много</w:t>
      </w:r>
      <w:proofErr w:type="spellEnd"/>
      <w:r w:rsidRPr="00F23833">
        <w:rPr>
          <w:rFonts w:ascii="Times New Roman" w:eastAsia="Times New Roman" w:hAnsi="Times New Roman" w:cs="Times New Roman"/>
          <w:b/>
          <w:bCs/>
          <w:i/>
          <w:iCs/>
          <w:color w:val="000000"/>
          <w:sz w:val="28"/>
          <w:szCs w:val="28"/>
          <w:lang w:eastAsia="uk-UA"/>
        </w:rPr>
        <w:t xml:space="preserve"> всяких систем </w:t>
      </w:r>
      <w:proofErr w:type="spellStart"/>
      <w:r w:rsidRPr="00F23833">
        <w:rPr>
          <w:rFonts w:ascii="Times New Roman" w:eastAsia="Times New Roman" w:hAnsi="Times New Roman" w:cs="Times New Roman"/>
          <w:b/>
          <w:bCs/>
          <w:i/>
          <w:iCs/>
          <w:color w:val="000000"/>
          <w:sz w:val="28"/>
          <w:szCs w:val="28"/>
          <w:lang w:eastAsia="uk-UA"/>
        </w:rPr>
        <w:t>было</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испробовано</w:t>
      </w:r>
      <w:proofErr w:type="spellEnd"/>
      <w:r w:rsidRPr="00F23833">
        <w:rPr>
          <w:rFonts w:ascii="Times New Roman" w:eastAsia="Times New Roman" w:hAnsi="Times New Roman" w:cs="Times New Roman"/>
          <w:b/>
          <w:bCs/>
          <w:i/>
          <w:iCs/>
          <w:color w:val="000000"/>
          <w:sz w:val="28"/>
          <w:szCs w:val="28"/>
          <w:lang w:eastAsia="uk-UA"/>
        </w:rPr>
        <w:t xml:space="preserve">, а все осталось, в </w:t>
      </w:r>
      <w:proofErr w:type="spellStart"/>
      <w:r w:rsidRPr="00F23833">
        <w:rPr>
          <w:rFonts w:ascii="Times New Roman" w:eastAsia="Times New Roman" w:hAnsi="Times New Roman" w:cs="Times New Roman"/>
          <w:b/>
          <w:bCs/>
          <w:i/>
          <w:iCs/>
          <w:color w:val="000000"/>
          <w:sz w:val="28"/>
          <w:szCs w:val="28"/>
          <w:lang w:eastAsia="uk-UA"/>
        </w:rPr>
        <w:t>общем</w:t>
      </w:r>
      <w:proofErr w:type="spellEnd"/>
      <w:r w:rsidRPr="00F23833">
        <w:rPr>
          <w:rFonts w:ascii="Times New Roman" w:eastAsia="Times New Roman" w:hAnsi="Times New Roman" w:cs="Times New Roman"/>
          <w:b/>
          <w:bCs/>
          <w:i/>
          <w:iCs/>
          <w:color w:val="000000"/>
          <w:sz w:val="28"/>
          <w:szCs w:val="28"/>
          <w:lang w:eastAsia="uk-UA"/>
        </w:rPr>
        <w:t>, по-</w:t>
      </w:r>
      <w:proofErr w:type="spellStart"/>
      <w:r w:rsidRPr="00F23833">
        <w:rPr>
          <w:rFonts w:ascii="Times New Roman" w:eastAsia="Times New Roman" w:hAnsi="Times New Roman" w:cs="Times New Roman"/>
          <w:b/>
          <w:bCs/>
          <w:i/>
          <w:iCs/>
          <w:color w:val="000000"/>
          <w:sz w:val="28"/>
          <w:szCs w:val="28"/>
          <w:lang w:eastAsia="uk-UA"/>
        </w:rPr>
        <w:t>прежнему</w:t>
      </w:r>
      <w:proofErr w:type="spellEnd"/>
      <w:r w:rsidRPr="00F23833">
        <w:rPr>
          <w:rFonts w:ascii="Times New Roman" w:eastAsia="Times New Roman" w:hAnsi="Times New Roman" w:cs="Times New Roman"/>
          <w:b/>
          <w:bCs/>
          <w:i/>
          <w:iCs/>
          <w:color w:val="000000"/>
          <w:sz w:val="28"/>
          <w:szCs w:val="28"/>
          <w:lang w:eastAsia="uk-UA"/>
        </w:rPr>
        <w:t>…"</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b/>
          <w:bCs/>
          <w:i/>
          <w:iCs/>
          <w:color w:val="000000"/>
          <w:sz w:val="28"/>
          <w:szCs w:val="28"/>
          <w:lang w:eastAsia="uk-UA"/>
        </w:rPr>
        <w:t xml:space="preserve">                                         "Град </w:t>
      </w:r>
      <w:proofErr w:type="spellStart"/>
      <w:r w:rsidRPr="00F23833">
        <w:rPr>
          <w:rFonts w:ascii="Times New Roman" w:eastAsia="Times New Roman" w:hAnsi="Times New Roman" w:cs="Times New Roman"/>
          <w:b/>
          <w:bCs/>
          <w:i/>
          <w:iCs/>
          <w:color w:val="000000"/>
          <w:sz w:val="28"/>
          <w:szCs w:val="28"/>
          <w:lang w:eastAsia="uk-UA"/>
        </w:rPr>
        <w:t>обреченный</w:t>
      </w:r>
      <w:proofErr w:type="spellEnd"/>
      <w:r w:rsidRPr="00F23833">
        <w:rPr>
          <w:rFonts w:ascii="Times New Roman" w:eastAsia="Times New Roman" w:hAnsi="Times New Roman" w:cs="Times New Roman"/>
          <w:b/>
          <w:bCs/>
          <w:i/>
          <w:iCs/>
          <w:color w:val="000000"/>
          <w:sz w:val="28"/>
          <w:szCs w:val="28"/>
          <w:lang w:eastAsia="uk-UA"/>
        </w:rPr>
        <w:t xml:space="preserve">" </w:t>
      </w:r>
      <w:proofErr w:type="spellStart"/>
      <w:r w:rsidRPr="00F23833">
        <w:rPr>
          <w:rFonts w:ascii="Times New Roman" w:eastAsia="Times New Roman" w:hAnsi="Times New Roman" w:cs="Times New Roman"/>
          <w:b/>
          <w:bCs/>
          <w:i/>
          <w:iCs/>
          <w:color w:val="000000"/>
          <w:sz w:val="28"/>
          <w:szCs w:val="28"/>
          <w:lang w:eastAsia="uk-UA"/>
        </w:rPr>
        <w:t>Аркадий</w:t>
      </w:r>
      <w:proofErr w:type="spellEnd"/>
      <w:r w:rsidRPr="00F23833">
        <w:rPr>
          <w:rFonts w:ascii="Times New Roman" w:eastAsia="Times New Roman" w:hAnsi="Times New Roman" w:cs="Times New Roman"/>
          <w:b/>
          <w:bCs/>
          <w:i/>
          <w:iCs/>
          <w:color w:val="000000"/>
          <w:sz w:val="28"/>
          <w:szCs w:val="28"/>
          <w:lang w:eastAsia="uk-UA"/>
        </w:rPr>
        <w:t xml:space="preserve"> и Борис </w:t>
      </w:r>
      <w:proofErr w:type="spellStart"/>
      <w:r w:rsidRPr="00F23833">
        <w:rPr>
          <w:rFonts w:ascii="Times New Roman" w:eastAsia="Times New Roman" w:hAnsi="Times New Roman" w:cs="Times New Roman"/>
          <w:b/>
          <w:bCs/>
          <w:i/>
          <w:iCs/>
          <w:color w:val="000000"/>
          <w:sz w:val="28"/>
          <w:szCs w:val="28"/>
          <w:lang w:eastAsia="uk-UA"/>
        </w:rPr>
        <w:t>Стругацкие</w:t>
      </w:r>
      <w:proofErr w:type="spellEnd"/>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b/>
          <w:bCs/>
          <w:color w:val="000000"/>
          <w:sz w:val="28"/>
          <w:szCs w:val="28"/>
          <w:lang w:eastAsia="uk-UA"/>
        </w:rPr>
        <w:t>Замок з привидами</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1972 рік.</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Павло Терентійович Тихий займав високий пост в управлінській структурі УРСР і був надзвичайно авторитетним в партійній ієрархії Радянського Союзу. Але з часом відбулися зміни. Тихого викликають в Москву начебто в партійних справах, але закривають на державній дачі, яку в народі називають «Замок з привидами», під посиленою охороною.</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Тихий не знає причини таких перемін, але копирсатися в здогадах не хоче. Тож, вгамувавши емоції, сідає за стіл і починає писати книжку «Крах», в якій викладає своє бачення історії піднесення і занепаду Радянського Союзу. Знаючи, що за кожним його кроком стежать, він залишає рукопис на столі, аби наглядачі могли сфотографувати написане ним за день. Водночас таємно записує спогади про інші події, в які посвячено обмежене коло людей.</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А все почалося з випадкової зустрічі в фойє нового Інституту теоретичної фізики, до відкриття якого Тихий доклав чимало зусиль, ламаючи політичні стереотипи своїх колег і помічників, аби відділити їх погляди на науку від безглуздого і руйнівного шабашу «ортодоксів-марксистів». Тихий ніяк не міг змиритися, що науку, яку успішно впроваджують у життя за кордоном, тут, в Радянському Союзі перетворюють в «містицизм» і обзивають «прислужницею світового імперіалізму». Він ще міг зрозуміти малограмотних людців, які підхалімажем та інтригами продерлися на високі щаблі влади, але не міг зрозуміти науковців, академіків, які мовчки скорялися їм.</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xml:space="preserve">   Передумовою рішучих кроків до Інституту теоретичної фізики було тривале і таємне листування з Нільсом Бором, яке винахідлива дружина Тихого вела від імені віртуальних осіб. Думки, філософія поглядів на життя, які викладав Бор в </w:t>
      </w:r>
      <w:r w:rsidRPr="00F23833">
        <w:rPr>
          <w:rFonts w:ascii="Times New Roman" w:eastAsia="Times New Roman" w:hAnsi="Times New Roman" w:cs="Times New Roman"/>
          <w:color w:val="000000"/>
          <w:sz w:val="28"/>
          <w:szCs w:val="28"/>
          <w:lang w:eastAsia="uk-UA"/>
        </w:rPr>
        <w:lastRenderedPageBreak/>
        <w:t>цих листах, резонансом співпали із власними думками Тихого, який ніяк не міг сприйняти руйнівної лицемірної політики партії, початковою метою якої були світлі ідеали Комунізму. Але Тихий добре розумів, що радикально вплинути на політику партії не зможе, бо суспільство, на рівні підсвідомості, позитивно сприймало такий плин життя, і будь-які різкі рухи, навіть в сторону покращення, викличуть негативну реакцію до реформатора. Отже, не маючи якогось конкретного плану для реалізації своїх ідей, Тихий, для початку, вирішив організувати в Києві Інститут теоретичної фізики, в якому можна було б перевірити ідеї теоретиків квантової механіки і в якому можна було б зібрати молодих науковців з нестандартним мисленням. А зустріч з українськими академіками остаточно утвердила в думці, що напрямок обрано правильно.</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Отож, вони буквально зіштовхнулися з молодим науковцем в фойє інституту і охорона не встигла навіть зреагувати, як молодик з палаючими очима схопив Тихого за лацкани піджака і збуджено, але коротко і зрозуміло, виклав свою ідею. І ткнув до рук згорнутий в трубочку зошит.</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Так почалося нове, таємне життя Тихого, яке він дбайливо оберігав від сторонніх очей. Навіть від своєї вірної і надзвичайно розумної дружини.  Повністю були посвяченими у план тільки офіцери спецпідрозділу, які вели таємне спостереження за науковцями. І ці молоді башковиті хлопці настільки пройнялися новою для них ідеєю, що посвятили їй усе своє життя, лишаючись невидимими для суспільства.</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Перше, що Тихий зробив – це відправив свого водія, якому повністю довіряв, до молодого науковця аби заспокоїти його і наказав терпеливо очікувати слушного часу. Потім він наказав республіканським спецслужбам, а йому вдалося сформувати таку структуру в середині союзної, перевірити всі ракетні військові частини на території республіки на предмет безпеки в частині витоку інформації. З надійних і, головне, розумних офіцерів сформували підрозділ, який повинен був таємно стежити за всіма науковими структурами, які займалися новітніми розробками. Стежити і непомітно оберігати їх від надзвичайно цікавих очей.</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xml:space="preserve">   Аби прикрити цей рух, завуалювати його від всюдисущих очей центру, почали поширювати слух про перспективні розробки сталінських науковців в плані довголіття і продовження молодості. І тут допомогли «ортодокси-марксисти», які все, що </w:t>
      </w:r>
      <w:proofErr w:type="spellStart"/>
      <w:r w:rsidRPr="00F23833">
        <w:rPr>
          <w:rFonts w:ascii="Times New Roman" w:eastAsia="Times New Roman" w:hAnsi="Times New Roman" w:cs="Times New Roman"/>
          <w:color w:val="000000"/>
          <w:sz w:val="28"/>
          <w:szCs w:val="28"/>
          <w:lang w:eastAsia="uk-UA"/>
        </w:rPr>
        <w:t>булопов'язане</w:t>
      </w:r>
      <w:proofErr w:type="spellEnd"/>
      <w:r w:rsidRPr="00F23833">
        <w:rPr>
          <w:rFonts w:ascii="Times New Roman" w:eastAsia="Times New Roman" w:hAnsi="Times New Roman" w:cs="Times New Roman"/>
          <w:color w:val="000000"/>
          <w:sz w:val="28"/>
          <w:szCs w:val="28"/>
          <w:lang w:eastAsia="uk-UA"/>
        </w:rPr>
        <w:t xml:space="preserve"> зі Сталіном, навіть найефемерніші фантазії шизофреніків, сприймали за чисту монету. І це спрацювало на сто відсотків. В центрі почали тихцем витискувати з науковців інформацію що-до роботи сталінських спецінститутів, а московським академікам не залишалося нічого іншого, як витерти спітнілі від перенапруги лисини і покірно підтримати плітки, які поширювали київські спецслужби, та занурити всі профільні інститути в активну роботу. Допомогла інформація про роботу західних біологів над клонуванням тварин. І не тільки тварин, запевняли київські спецслужби. І робота по оздоровленню владних організмів, які невпинно, за </w:t>
      </w:r>
      <w:r w:rsidRPr="00F23833">
        <w:rPr>
          <w:rFonts w:ascii="Times New Roman" w:eastAsia="Times New Roman" w:hAnsi="Times New Roman" w:cs="Times New Roman"/>
          <w:color w:val="000000"/>
          <w:sz w:val="28"/>
          <w:szCs w:val="28"/>
          <w:lang w:eastAsia="uk-UA"/>
        </w:rPr>
        <w:lastRenderedPageBreak/>
        <w:t>програмою матінки Природи, старіли і розкладалися під впливом невблаганного часу, закипіла з небувалим ентузіазмом.</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xml:space="preserve">   Доскіплива перевірка військових гарнізонів дала свої плоди. На одному </w:t>
      </w:r>
      <w:proofErr w:type="spellStart"/>
      <w:r w:rsidRPr="00F23833">
        <w:rPr>
          <w:rFonts w:ascii="Times New Roman" w:eastAsia="Times New Roman" w:hAnsi="Times New Roman" w:cs="Times New Roman"/>
          <w:color w:val="000000"/>
          <w:sz w:val="28"/>
          <w:szCs w:val="28"/>
          <w:lang w:eastAsia="uk-UA"/>
        </w:rPr>
        <w:t>зоб'єктів</w:t>
      </w:r>
      <w:proofErr w:type="spellEnd"/>
      <w:r w:rsidRPr="00F23833">
        <w:rPr>
          <w:rFonts w:ascii="Times New Roman" w:eastAsia="Times New Roman" w:hAnsi="Times New Roman" w:cs="Times New Roman"/>
          <w:color w:val="000000"/>
          <w:sz w:val="28"/>
          <w:szCs w:val="28"/>
          <w:lang w:eastAsia="uk-UA"/>
        </w:rPr>
        <w:t xml:space="preserve"> ракетної армії, що базувалася в Поліссі, виявили щойно збудований підземний комплекс, який одразу ж потрапив в аварійний стан. Інженери не провели ретельної геологічної розвідки місцевості перед будівництвом командного пункту і вже готовий п’ятиповерховий підземний комплекс був затоплений ґрунтовими водами, сухими залишились тільки підземний тунель і досить просторе приміщення під ліфт. Всі спроби відкачати воду не дали втішного результату. До всього завалився ще й </w:t>
      </w:r>
      <w:proofErr w:type="spellStart"/>
      <w:r w:rsidRPr="00F23833">
        <w:rPr>
          <w:rFonts w:ascii="Times New Roman" w:eastAsia="Times New Roman" w:hAnsi="Times New Roman" w:cs="Times New Roman"/>
          <w:color w:val="000000"/>
          <w:sz w:val="28"/>
          <w:szCs w:val="28"/>
          <w:lang w:eastAsia="uk-UA"/>
        </w:rPr>
        <w:t>центральнийв'їзд</w:t>
      </w:r>
      <w:proofErr w:type="spellEnd"/>
      <w:r w:rsidRPr="00F23833">
        <w:rPr>
          <w:rFonts w:ascii="Times New Roman" w:eastAsia="Times New Roman" w:hAnsi="Times New Roman" w:cs="Times New Roman"/>
          <w:color w:val="000000"/>
          <w:sz w:val="28"/>
          <w:szCs w:val="28"/>
          <w:lang w:eastAsia="uk-UA"/>
        </w:rPr>
        <w:t> в тунель і ця аварія виправдала підозри, що в бетонний розчин додавали малувато цементу. Вселенський скандал потихеньку загасили і вдячний генерал, перехрестившись, одразу ж «забув» про цей об'єкт, а офіцери київських спецслужб знищили всі паперові носії інформації що-до нього. Але найскладнішим завданням було провести через союзне відомство «необхідність» повної заміни, і кілька раз, охорони та обслуги ракетного дивізіону, аби повністю стерти з пам'яті будь-яку згадку про аварійний підземний бункер. На це витратили два роки часу. Але ці два роки знадобилися для детальної розробки плану проведення експерименту, для підготовки лабораторії.</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Тепер що-до того самого молодого науковця, з подачі якого і заварилася вся ця каша. Він виявився не таким уже і молодим на той час, коли Тихий зіштовхнувся з ним у фойє Інституту фізики. За плечима науковця було вже сорок бурхливих і трагічних  років сирітського життя. Дитячий будинок в невеликому містечку посеред безмежних степових просторів Казахстану, в який він потрапив після таємничої смерті батьків, які займалися атомною фізикою на одному з казахстанських полігонів. Інтернат на березі Каспійського моря, в якому мріялося про польоти в Космос. З будівничого містечка на Байконурі він тихо і непомітно перебрався в МФТІ, аби реалізувати свою дитячу мрію. Закохавшись в чарівну дівчину, яку випадково зустрів на вулиці Москви, він кидає елітний вуз і вслід за дівчиною перебирається в омріяний Київ, в місто його батьків. Тут, в Києві, з ним і трапилася подія, яка перевернула все його життя – його перше кохання в тяжких муках помирає від невиліковної хвороби. Розбитий трагедією хлопець спрямовує всі свої інтереси, всі захоплення виключно на вивчення таємниці життя. Він не бачив і не хотів бачити навколо себе нікого і нічого, крім науки. Він був одержимий наукою до тої миті, коли його привезли в глухе поліське село неподалік від того надсекретного об'єкту, в якому вже підготували лабораторію для експериментів.</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xml:space="preserve">   Коли Тихий дізнався, що їхнього науковця вдалося одружити з донькою голови сільради і влаштувати на роботу лісником, то він був… ну, не шокований, але дуже здивований. На що Анатолій, колишній водій, одразу ж зауважив: «Аби ви побачили ту нещасну дівчину, над якою відверто познущалася матінка Природа, то ви б здивувалися ще більше». Тихий попросив привезти фото молодят і бажано крупним планом, і невдовзі вже уважно розглядав їхні щасливі обличчя. Перше, що кидалося в очі – це недбало </w:t>
      </w:r>
      <w:r w:rsidRPr="00F23833">
        <w:rPr>
          <w:rFonts w:ascii="Times New Roman" w:eastAsia="Times New Roman" w:hAnsi="Times New Roman" w:cs="Times New Roman"/>
          <w:color w:val="000000"/>
          <w:sz w:val="28"/>
          <w:szCs w:val="28"/>
          <w:lang w:eastAsia="uk-UA"/>
        </w:rPr>
        <w:lastRenderedPageBreak/>
        <w:t>обтесані риси обличчя цієї зовсім юної дівчини, майже дитини, і її сутула постава, вона немов би згорбилася під вагою того, що бачила щодня у дзеркалі. Але її очі! Її щаслива посмішка пом’якшувала грубі риси, а великі, ледь примружені очі світилися з цієї фотографії нестримною енергією, жагою до життя та прихованим інтелектом. Погляд її очей заставляв забути про вади фізичного тіла.</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«Я не міг одразу підібрати слова, аби описати враження від першого і єдиного заочного знайомства з цією дівчиною, але я одразу зрозумів нашого науковця.</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Я приголомшений, – розводив руками Анатолій, – Сашко закохався у неї! Ми тепер переживаємо, аби ця обставина не зашкодила справі.</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Його тепер звати Сашко? – перепитав я.</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Олександр Терентійович – він сам вибрав.</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Побачимо. І будемо надіятись, що Олександр Терентійович нас не підведе, – це єдине, що я міг сказати на той час, і віддав фотографію Анатолієві. Він одразу ж спалив її при мені. Трохи поміркувавши, я мовчки віддав Анатолієві і зошит молодого науковця. І Анатолій зник з ним.</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Напружене й активне подвійне життя дало свій результат: я проґавив ту мить, коли Фортуна кинула косий попереджувальний погляд на мене і пропустив удар, потужний удар від «ортодоксів-марксистів», в табір яких тихцем затесалися нездари-кар’єристи. Мене надійно ізолювали в «Замку з привидами», позбавивши всіх засобів зв’язку з довколишнім світом. Навіть дружина два роки не могла приїхати до мене, їй морочили голову різними «спецефектами» і також тримали ізольованою у київській квартирі. Який час я ще махав кулаками довкола себе, так, за інерцією, бо добре усвідомлював всю безнадійність ситуації. Найбільше мене бентежила та обставина, що саме зараз розпочався наш довгоочікуваний експеримент. І я не мав змоги стежити за ним! Більше того, я тремтів від однієї думки, шо зараз, коли «активісти-ортодокси» розпочали масовану зачистку всієї системи управління, яку я створив у республіці, під ніж «реформ» може потрапити не тільки моя структура спецслужби, але й той окремий підрозділ, який безпосередньо займався експериментом.</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Давня звичка – заспокоїтись, а тоді вже й шукати рішення проблеми, – надійно спрацювала і цього разу. Виспавшись і добре попоївши я вийшов на вуличку, яка тягнулася до автомобільної траси, і пішов у напрямку переліску в супроводі невсипущої охорони. І раптом піймав себе на відчутті, що я бачу довколишній світ якимось іншим. Він суттєво відрізнявся від того світу, який я залишив вчора ввечері, коли пішов спати. Довкола нічого не змінилося, крім охоронця, який в кумедному картузі «від сільського дядька» уважно длубав паличкою землю біля стовбура берези, все лишилося на своїх місцях і, водночас, відбулися зміни, які ще не вдавалося сформувати в слова і в образи.</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 xml:space="preserve">І я застиг від здогаду – експеримент успішно розпочався! Більше того! Я не просто відчув, а зрозумів, що моя кар’єрна катастрофа, моя ізоляція від </w:t>
      </w:r>
      <w:r w:rsidRPr="00F23833">
        <w:rPr>
          <w:rFonts w:ascii="Times New Roman" w:eastAsia="Times New Roman" w:hAnsi="Times New Roman" w:cs="Times New Roman"/>
          <w:color w:val="000000"/>
          <w:sz w:val="28"/>
          <w:szCs w:val="28"/>
          <w:lang w:eastAsia="uk-UA"/>
        </w:rPr>
        <w:lastRenderedPageBreak/>
        <w:t>довколишнього світу були наслідком успішного початку експерименту з переформатування суспільства.</w:t>
      </w:r>
    </w:p>
    <w:p w:rsidR="00A35A4B" w:rsidRDefault="00A35A4B"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35A4B" w:rsidRDefault="00A35A4B"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 чому експеримент? Це вже сам процес глобальних природних перемін, який був розпочатий нашими руками…</w:t>
      </w:r>
    </w:p>
    <w:p w:rsidR="00A35A4B" w:rsidRDefault="00A35A4B"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35A4B" w:rsidRPr="00F23833" w:rsidRDefault="00A35A4B"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 ця думка, що я приймав активну участь в цьому процесі, від найпершої миті його народження, розпирала мені груди</w:t>
      </w:r>
      <w:r w:rsidR="004F26BC">
        <w:rPr>
          <w:rFonts w:ascii="Times New Roman" w:eastAsia="Times New Roman" w:hAnsi="Times New Roman" w:cs="Times New Roman"/>
          <w:color w:val="000000"/>
          <w:sz w:val="28"/>
          <w:szCs w:val="28"/>
          <w:lang w:eastAsia="uk-UA"/>
        </w:rPr>
        <w:t xml:space="preserve"> радістю та гордощами за себе, що я не відмахнувся від, здавалося, фантастичної ідеї</w:t>
      </w:r>
      <w:r w:rsidR="00215245">
        <w:rPr>
          <w:rFonts w:ascii="Times New Roman" w:eastAsia="Times New Roman" w:hAnsi="Times New Roman" w:cs="Times New Roman"/>
          <w:color w:val="000000"/>
          <w:sz w:val="28"/>
          <w:szCs w:val="28"/>
          <w:lang w:eastAsia="uk-UA"/>
        </w:rPr>
        <w:t>, а сприйняв її і допоміг реалізувати. І мені захотілося швиденько впасти за стіл і викласти все на папері. Все. Поетапно.</w:t>
      </w: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23833" w:rsidRPr="00F23833" w:rsidRDefault="00F23833" w:rsidP="00F2383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23833">
        <w:rPr>
          <w:rFonts w:ascii="Times New Roman" w:eastAsia="Times New Roman" w:hAnsi="Times New Roman" w:cs="Times New Roman"/>
          <w:color w:val="000000"/>
          <w:sz w:val="28"/>
          <w:szCs w:val="28"/>
          <w:lang w:eastAsia="uk-UA"/>
        </w:rPr>
        <w:t>Я зробив кілька різких рухів, немов намагався злетіти в повітря, і бадьорим кроком пішов назад, до свого «замку».</w:t>
      </w:r>
      <w:r w:rsidR="007A4DD7">
        <w:rPr>
          <w:rFonts w:ascii="Times New Roman" w:eastAsia="Times New Roman" w:hAnsi="Times New Roman" w:cs="Times New Roman"/>
          <w:color w:val="000000"/>
          <w:sz w:val="28"/>
          <w:szCs w:val="28"/>
          <w:lang w:eastAsia="uk-UA"/>
        </w:rPr>
        <w:t xml:space="preserve"> Я вже не відчував, а знав, коли і як саме спостерігають за мною, і як пильно. І це було також результатом тих глобальних перемін, глобального оновлення.</w:t>
      </w:r>
      <w:r w:rsidRPr="00F23833">
        <w:rPr>
          <w:rFonts w:ascii="Times New Roman" w:eastAsia="Times New Roman" w:hAnsi="Times New Roman" w:cs="Times New Roman"/>
          <w:color w:val="000000"/>
          <w:sz w:val="28"/>
          <w:szCs w:val="28"/>
          <w:lang w:eastAsia="uk-UA"/>
        </w:rPr>
        <w:t xml:space="preserve"> І сів писати «Крах». </w:t>
      </w:r>
      <w:bookmarkStart w:id="0" w:name="_GoBack"/>
      <w:bookmarkEnd w:id="0"/>
      <w:r w:rsidRPr="00F23833">
        <w:rPr>
          <w:rFonts w:ascii="Times New Roman" w:eastAsia="Times New Roman" w:hAnsi="Times New Roman" w:cs="Times New Roman"/>
          <w:color w:val="000000"/>
          <w:sz w:val="28"/>
          <w:szCs w:val="28"/>
          <w:lang w:eastAsia="uk-UA"/>
        </w:rPr>
        <w:t>На самому початку я акуратно написав речення: «У Бога нема ніяких інших рук, крім твоїх». Знову перечитав написане і в душі повеселився, уявляючи обличчя моїх колишніх колег, які читатимуть це, а вони обов’язково перечитають, бо я залишу цей зошит на столі і піду прогулятися, аби спостерігачі могли спокійно сфотографувати його зміст. Однозначно, для моїх колишніх це буде сигналом, що я з’їхав з глузду і вони залишать мене в спокої. …І тільки зараз додивився, що цю коротку фразу написав українською. А ось цього вони мені не пробачать і запакують до психушки. Я вирвав компрометуючу сторінку із зошита, знайшов сірники і спокійно вийшов на вулицю, аби спалити її». </w:t>
      </w:r>
    </w:p>
    <w:p w:rsidR="008E1B66" w:rsidRPr="00F23833" w:rsidRDefault="008E1B66" w:rsidP="00F23833">
      <w:pPr>
        <w:spacing w:after="0" w:line="240" w:lineRule="auto"/>
        <w:rPr>
          <w:rFonts w:ascii="Times New Roman" w:hAnsi="Times New Roman" w:cs="Times New Roman"/>
          <w:sz w:val="28"/>
          <w:szCs w:val="28"/>
        </w:rPr>
      </w:pPr>
    </w:p>
    <w:sectPr w:rsidR="008E1B66" w:rsidRPr="00F238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6B"/>
    <w:rsid w:val="00215245"/>
    <w:rsid w:val="004F26BC"/>
    <w:rsid w:val="00760948"/>
    <w:rsid w:val="007A4DD7"/>
    <w:rsid w:val="008E1B66"/>
    <w:rsid w:val="0093156B"/>
    <w:rsid w:val="00A35A4B"/>
    <w:rsid w:val="00F23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383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3833"/>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F238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383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3833"/>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F23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8390">
      <w:bodyDiv w:val="1"/>
      <w:marLeft w:val="0"/>
      <w:marRight w:val="0"/>
      <w:marTop w:val="0"/>
      <w:marBottom w:val="0"/>
      <w:divBdr>
        <w:top w:val="none" w:sz="0" w:space="0" w:color="auto"/>
        <w:left w:val="none" w:sz="0" w:space="0" w:color="auto"/>
        <w:bottom w:val="none" w:sz="0" w:space="0" w:color="auto"/>
        <w:right w:val="none" w:sz="0" w:space="0" w:color="auto"/>
      </w:divBdr>
      <w:divsChild>
        <w:div w:id="1010450321">
          <w:marLeft w:val="0"/>
          <w:marRight w:val="0"/>
          <w:marTop w:val="0"/>
          <w:marBottom w:val="0"/>
          <w:divBdr>
            <w:top w:val="none" w:sz="0" w:space="0" w:color="auto"/>
            <w:left w:val="none" w:sz="0" w:space="0" w:color="auto"/>
            <w:bottom w:val="none" w:sz="0" w:space="0" w:color="auto"/>
            <w:right w:val="none" w:sz="0" w:space="0" w:color="auto"/>
          </w:divBdr>
          <w:divsChild>
            <w:div w:id="423579053">
              <w:marLeft w:val="0"/>
              <w:marRight w:val="0"/>
              <w:marTop w:val="0"/>
              <w:marBottom w:val="0"/>
              <w:divBdr>
                <w:top w:val="none" w:sz="0" w:space="0" w:color="auto"/>
                <w:left w:val="none" w:sz="0" w:space="0" w:color="auto"/>
                <w:bottom w:val="none" w:sz="0" w:space="0" w:color="auto"/>
                <w:right w:val="none" w:sz="0" w:space="0" w:color="auto"/>
              </w:divBdr>
            </w:div>
            <w:div w:id="2073380250">
              <w:marLeft w:val="0"/>
              <w:marRight w:val="0"/>
              <w:marTop w:val="0"/>
              <w:marBottom w:val="0"/>
              <w:divBdr>
                <w:top w:val="none" w:sz="0" w:space="0" w:color="auto"/>
                <w:left w:val="none" w:sz="0" w:space="0" w:color="auto"/>
                <w:bottom w:val="none" w:sz="0" w:space="0" w:color="auto"/>
                <w:right w:val="none" w:sz="0" w:space="0" w:color="auto"/>
              </w:divBdr>
            </w:div>
            <w:div w:id="7801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8044</Words>
  <Characters>4586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2019-01-15T11:46:00Z</dcterms:created>
  <dcterms:modified xsi:type="dcterms:W3CDTF">2019-01-16T08:54:00Z</dcterms:modified>
</cp:coreProperties>
</file>