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BE698" w14:textId="77777777" w:rsidR="00946C00" w:rsidRPr="00946C00" w:rsidRDefault="00946C00" w:rsidP="00946C00">
      <w:pPr>
        <w:spacing w:line="360" w:lineRule="auto"/>
        <w:jc w:val="center"/>
        <w:rPr>
          <w:rFonts w:ascii="Times New Roman" w:hAnsi="Times New Roman" w:cs="Times New Roman"/>
          <w:b/>
          <w:bCs/>
          <w:color w:val="000000"/>
          <w:sz w:val="28"/>
          <w:szCs w:val="28"/>
        </w:rPr>
      </w:pPr>
      <w:r w:rsidRPr="00946C00">
        <w:rPr>
          <w:rFonts w:ascii="Times New Roman" w:hAnsi="Times New Roman" w:cs="Times New Roman"/>
          <w:b/>
          <w:bCs/>
          <w:color w:val="000000"/>
          <w:sz w:val="28"/>
          <w:szCs w:val="28"/>
        </w:rPr>
        <w:t>Проців Олег Романович</w:t>
      </w:r>
    </w:p>
    <w:p w14:paraId="192FDB51" w14:textId="77777777" w:rsidR="00781204" w:rsidRPr="00C0746D" w:rsidRDefault="00781204" w:rsidP="00781204">
      <w:pPr>
        <w:spacing w:line="360" w:lineRule="auto"/>
        <w:jc w:val="center"/>
        <w:rPr>
          <w:rFonts w:ascii="Times New Roman" w:hAnsi="Times New Roman" w:cs="Times New Roman"/>
          <w:b/>
          <w:bCs/>
          <w:color w:val="000000"/>
          <w:sz w:val="28"/>
          <w:szCs w:val="28"/>
          <w:lang w:val="pl-PL"/>
        </w:rPr>
      </w:pPr>
    </w:p>
    <w:bookmarkStart w:id="0" w:name="_Hlk156149924"/>
    <w:p w14:paraId="5BFD77CF" w14:textId="77777777" w:rsidR="00781204" w:rsidRPr="00A52D60" w:rsidRDefault="00781204" w:rsidP="00781204">
      <w:pPr>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fldChar w:fldCharType="begin"/>
      </w:r>
      <w:r>
        <w:rPr>
          <w:rFonts w:ascii="Times New Roman" w:hAnsi="Times New Roman" w:cs="Times New Roman"/>
          <w:b/>
          <w:bCs/>
          <w:color w:val="000000"/>
          <w:sz w:val="28"/>
          <w:szCs w:val="28"/>
        </w:rPr>
        <w:instrText>HYPERLINK "https://www.calameo.com/read/007183775ba3bc179a2a6"</w:instrText>
      </w:r>
      <w:r>
        <w:rPr>
          <w:rFonts w:ascii="Times New Roman" w:hAnsi="Times New Roman" w:cs="Times New Roman"/>
          <w:b/>
          <w:bCs/>
          <w:color w:val="000000"/>
          <w:sz w:val="28"/>
          <w:szCs w:val="28"/>
        </w:rPr>
      </w:r>
      <w:r>
        <w:rPr>
          <w:rFonts w:ascii="Times New Roman" w:hAnsi="Times New Roman" w:cs="Times New Roman"/>
          <w:b/>
          <w:bCs/>
          <w:color w:val="000000"/>
          <w:sz w:val="28"/>
          <w:szCs w:val="28"/>
        </w:rPr>
        <w:fldChar w:fldCharType="separate"/>
      </w:r>
      <w:r w:rsidRPr="00136B09">
        <w:rPr>
          <w:rStyle w:val="a3"/>
          <w:rFonts w:ascii="Times New Roman" w:hAnsi="Times New Roman" w:cs="Times New Roman"/>
          <w:b/>
          <w:bCs/>
          <w:sz w:val="28"/>
          <w:szCs w:val="28"/>
        </w:rPr>
        <w:t>Корупційні маніпуляції на Прикарпатті під прикриттям НАБУ та НАЗК</w:t>
      </w:r>
      <w:r>
        <w:rPr>
          <w:rFonts w:ascii="Times New Roman" w:hAnsi="Times New Roman" w:cs="Times New Roman"/>
          <w:b/>
          <w:bCs/>
          <w:color w:val="000000"/>
          <w:sz w:val="28"/>
          <w:szCs w:val="28"/>
        </w:rPr>
        <w:fldChar w:fldCharType="end"/>
      </w:r>
    </w:p>
    <w:bookmarkEnd w:id="0"/>
    <w:p w14:paraId="25EA21AF" w14:textId="77777777" w:rsidR="00781204" w:rsidRPr="00A52D60" w:rsidRDefault="00781204" w:rsidP="00781204">
      <w:pPr>
        <w:spacing w:line="360" w:lineRule="auto"/>
        <w:ind w:firstLine="708"/>
        <w:jc w:val="both"/>
        <w:rPr>
          <w:rFonts w:ascii="Times New Roman" w:hAnsi="Times New Roman" w:cs="Times New Roman"/>
          <w:sz w:val="28"/>
          <w:szCs w:val="28"/>
        </w:rPr>
      </w:pPr>
      <w:r w:rsidRPr="00A52D60">
        <w:rPr>
          <w:rFonts w:ascii="Times New Roman" w:hAnsi="Times New Roman" w:cs="Times New Roman"/>
          <w:sz w:val="28"/>
          <w:szCs w:val="28"/>
        </w:rPr>
        <w:t xml:space="preserve">Війна з агресором  не поставила на паузу схеми з нелегального заробітку. Про низку можливих корупційних проявів в Україні, які мають на меті наживатись на горі українців під час війни, ми дізнались з публікацій у ЗМІ,. Окремі чиновники з влади,  маючи доступ до бюджетних коштів та прийняття управлінських рішень, обгрунтовано підозрюються у закупівлі за завищеними цінами електрогенераторів, харчування для військових, укладання договорів в енергетичній галузі, які завдають збитки суспільним інтересам. У корупційні схеми задіяна здавалось б навіть така непомітна галузь як мисливство, або іншими словами «використання тваринного світу».  </w:t>
      </w:r>
    </w:p>
    <w:p w14:paraId="221AF61E" w14:textId="77777777" w:rsidR="00781204" w:rsidRPr="00A52D60" w:rsidRDefault="00781204" w:rsidP="00781204">
      <w:pPr>
        <w:spacing w:line="360" w:lineRule="auto"/>
        <w:ind w:firstLine="708"/>
        <w:jc w:val="both"/>
        <w:rPr>
          <w:rFonts w:ascii="Times New Roman" w:hAnsi="Times New Roman" w:cs="Times New Roman"/>
          <w:color w:val="000000"/>
          <w:sz w:val="28"/>
          <w:szCs w:val="28"/>
        </w:rPr>
      </w:pPr>
      <w:r w:rsidRPr="00A52D60">
        <w:rPr>
          <w:rFonts w:ascii="Times New Roman" w:hAnsi="Times New Roman" w:cs="Times New Roman"/>
          <w:sz w:val="28"/>
          <w:szCs w:val="28"/>
        </w:rPr>
        <w:t xml:space="preserve">Якщо Міністерство оборони України  вміє швидко спустошувати бюджет України шляхом закупівлі втридорога продуктів харчування для військових, то Міндовкілля з підпорядкованим їй Держлісагентством та державними лісогосподарськими підприємствами </w:t>
      </w:r>
      <w:r w:rsidRPr="00A52D60">
        <w:rPr>
          <w:rFonts w:ascii="Times New Roman" w:hAnsi="Times New Roman" w:cs="Times New Roman"/>
          <w:color w:val="000000"/>
          <w:sz w:val="28"/>
          <w:szCs w:val="28"/>
        </w:rPr>
        <w:t xml:space="preserve">взагалі вживає всіх заходів для того, щоб всупереч вимогам статті 24 ЗУ «Про мисливське господарство та полювання» до бюджетів державних лісогосподарських підприємств не надходили кошти за користування мисливськими угіддями на території державного лісового фонду. Якщо Міністерство оборони України втричі завищило  ціни закупівлі продуктів харчування, то через бездіяльність, а можливо й злочинну діяльність  Міндовкілля та місцевої влади на Прикарпатті, взагалі плата за користування мисливськими угіддями не стягується там де зосереджені найкращі площею ліси та найліпші карпатські мисливські угіддя на Україні. </w:t>
      </w:r>
    </w:p>
    <w:p w14:paraId="7F609192" w14:textId="77777777" w:rsidR="00781204" w:rsidRPr="00A52D60" w:rsidRDefault="00781204" w:rsidP="00781204">
      <w:pPr>
        <w:spacing w:line="360" w:lineRule="auto"/>
        <w:ind w:firstLine="708"/>
        <w:jc w:val="both"/>
        <w:rPr>
          <w:rFonts w:ascii="Times New Roman" w:hAnsi="Times New Roman" w:cs="Times New Roman"/>
          <w:color w:val="444444"/>
          <w:spacing w:val="-15"/>
          <w:sz w:val="28"/>
          <w:szCs w:val="28"/>
        </w:rPr>
      </w:pPr>
      <w:r w:rsidRPr="00A52D60">
        <w:rPr>
          <w:rFonts w:ascii="Times New Roman" w:hAnsi="Times New Roman" w:cs="Times New Roman"/>
          <w:color w:val="000000"/>
          <w:sz w:val="28"/>
          <w:szCs w:val="28"/>
        </w:rPr>
        <w:t>Так, д</w:t>
      </w:r>
      <w:r w:rsidRPr="00A52D60">
        <w:rPr>
          <w:rFonts w:ascii="Times New Roman" w:hAnsi="Times New Roman" w:cs="Times New Roman"/>
          <w:color w:val="444444"/>
          <w:spacing w:val="-15"/>
          <w:sz w:val="28"/>
          <w:szCs w:val="28"/>
        </w:rPr>
        <w:t xml:space="preserve">ержавні лісогосподарські підприємства Івано-Франківської області ведуть мисливське господарство на площі 259 тис. га, тоді як площа лісового фонду цих підприємств становить 468, 3 тисяч га. 210 тисяч га державного лісового фонду державні лісогосподарські підприємства надали на безоплатній основі у користування приватним користувачам мисливських угідь.  На думку голови Івано-Франківської обласної ради, середня вартість оплати за користування мисливськими угіддями становить в Україні </w:t>
      </w:r>
      <w:r w:rsidRPr="00A52D60">
        <w:rPr>
          <w:rFonts w:ascii="Times New Roman" w:hAnsi="Times New Roman" w:cs="Times New Roman"/>
          <w:color w:val="444444"/>
          <w:spacing w:val="-15"/>
          <w:sz w:val="28"/>
          <w:szCs w:val="28"/>
        </w:rPr>
        <w:lastRenderedPageBreak/>
        <w:t xml:space="preserve">становить </w:t>
      </w:r>
      <w:hyperlink r:id="rId4" w:history="1">
        <w:r w:rsidRPr="00A52D60">
          <w:rPr>
            <w:rStyle w:val="a3"/>
            <w:rFonts w:ascii="Times New Roman" w:hAnsi="Times New Roman" w:cs="Times New Roman"/>
            <w:color w:val="3C8DBC"/>
            <w:spacing w:val="-15"/>
            <w:sz w:val="28"/>
            <w:szCs w:val="28"/>
          </w:rPr>
          <w:t>6-7 грн за гектар</w:t>
        </w:r>
      </w:hyperlink>
      <w:r w:rsidRPr="00A52D60">
        <w:rPr>
          <w:rFonts w:ascii="Times New Roman" w:hAnsi="Times New Roman" w:cs="Times New Roman"/>
          <w:color w:val="444444"/>
          <w:spacing w:val="-15"/>
          <w:sz w:val="28"/>
          <w:szCs w:val="28"/>
        </w:rPr>
        <w:t xml:space="preserve">, хоча в деяких областях вона сягає й 30 грн. Тож якщо враховувати лише середньо статистичну вартість по державі, через бездіяльність органів публічного управління в Івано-Франківській області державні, підприємства області втрачають лише за один рік 1470 000 грн. Якщо врахувати, що вже сім років ігнорується виконання вимог законодавства, то збитки на даний час становлять суму в 10 мільйонів гривень.  </w:t>
      </w:r>
    </w:p>
    <w:p w14:paraId="36BD827B" w14:textId="77777777" w:rsidR="00781204" w:rsidRPr="00A52D60" w:rsidRDefault="00781204" w:rsidP="00781204">
      <w:pPr>
        <w:spacing w:line="360" w:lineRule="auto"/>
        <w:ind w:firstLine="708"/>
        <w:jc w:val="both"/>
        <w:rPr>
          <w:rFonts w:ascii="Times New Roman" w:hAnsi="Times New Roman" w:cs="Times New Roman"/>
          <w:color w:val="444444"/>
          <w:spacing w:val="-15"/>
          <w:sz w:val="28"/>
          <w:szCs w:val="28"/>
        </w:rPr>
      </w:pPr>
      <w:r w:rsidRPr="00A52D60">
        <w:rPr>
          <w:rFonts w:ascii="Times New Roman" w:hAnsi="Times New Roman" w:cs="Times New Roman"/>
          <w:color w:val="444444"/>
          <w:spacing w:val="-15"/>
          <w:sz w:val="28"/>
          <w:szCs w:val="28"/>
        </w:rPr>
        <w:t>Якщо державні лісогосподарські підприємства Прикарпаття безоплатно надали в користування 210 тис га, то комунальні агролісогосподарські підприємства «Івано-Франківськоблагроліс» надали  безоплатно 53,7 тис. га. Таким чином,  до обласного бюджету за сім років не надійшло більш як 2,6 млн грн.</w:t>
      </w:r>
    </w:p>
    <w:p w14:paraId="1F4366A7" w14:textId="77777777" w:rsidR="00781204" w:rsidRPr="00A52D60" w:rsidRDefault="00781204" w:rsidP="00781204">
      <w:pPr>
        <w:spacing w:line="360" w:lineRule="auto"/>
        <w:ind w:firstLine="708"/>
        <w:jc w:val="both"/>
        <w:rPr>
          <w:rFonts w:ascii="Times New Roman" w:hAnsi="Times New Roman" w:cs="Times New Roman"/>
          <w:color w:val="333333"/>
          <w:sz w:val="28"/>
          <w:szCs w:val="28"/>
        </w:rPr>
      </w:pPr>
      <w:r w:rsidRPr="00A52D60">
        <w:rPr>
          <w:rFonts w:ascii="Times New Roman" w:hAnsi="Times New Roman" w:cs="Times New Roman"/>
          <w:color w:val="333333"/>
          <w:sz w:val="28"/>
          <w:szCs w:val="28"/>
        </w:rPr>
        <w:t xml:space="preserve">Виходить, що  влада не знає як отримати кошти за надання у користування мисливських угідь,  але знають користувачі мисливських угідь, які безоплатно отримали у користування природний ресурс, за хабарі здають їх в суборенду. І ось свіжий приклад: 5 січня 2022 року, за інформацією Львівської прокуратури, на Львівщині під час отримання хабаря у розмірі </w:t>
      </w:r>
      <w:hyperlink r:id="rId5" w:history="1">
        <w:r w:rsidRPr="00A52D60">
          <w:rPr>
            <w:rStyle w:val="a3"/>
            <w:rFonts w:ascii="Times New Roman" w:hAnsi="Times New Roman" w:cs="Times New Roman"/>
            <w:sz w:val="28"/>
            <w:szCs w:val="28"/>
          </w:rPr>
          <w:t>1000 доларів затримали директора мисливського господарства</w:t>
        </w:r>
      </w:hyperlink>
      <w:r w:rsidRPr="00A52D60">
        <w:rPr>
          <w:rFonts w:ascii="Times New Roman" w:hAnsi="Times New Roman" w:cs="Times New Roman"/>
          <w:color w:val="333333"/>
          <w:sz w:val="28"/>
          <w:szCs w:val="28"/>
        </w:rPr>
        <w:t xml:space="preserve">. За ці кошти дозволялось полювати місцевому мисливцю без будь-яких дозвільних документів. </w:t>
      </w:r>
    </w:p>
    <w:p w14:paraId="77C5D075" w14:textId="77777777" w:rsidR="00781204" w:rsidRPr="00A52D60" w:rsidRDefault="00781204" w:rsidP="00781204">
      <w:pPr>
        <w:spacing w:line="360" w:lineRule="auto"/>
        <w:ind w:firstLine="708"/>
        <w:jc w:val="both"/>
        <w:rPr>
          <w:rFonts w:ascii="Times New Roman" w:hAnsi="Times New Roman" w:cs="Times New Roman"/>
          <w:b/>
          <w:bCs/>
          <w:color w:val="000000"/>
          <w:sz w:val="28"/>
          <w:szCs w:val="28"/>
        </w:rPr>
      </w:pPr>
      <w:r w:rsidRPr="00A52D60">
        <w:rPr>
          <w:rFonts w:ascii="Times New Roman" w:hAnsi="Times New Roman" w:cs="Times New Roman"/>
          <w:color w:val="444444"/>
          <w:spacing w:val="-15"/>
          <w:sz w:val="28"/>
          <w:szCs w:val="28"/>
        </w:rPr>
        <w:t>Корупція, тіньове використання мисливських угідь, блокування виконання вимог чинного законодавства негативно вплинули на ефективність ведення мисливського господарства.  Економічно-фінансові показники пропоную порівняти з країнами Європи, які ще недавно «будували комунізм». Дохід на одного мисливця в Україні складає 23 євро, що в 52 рази менше, ніж в Угорщині,  в 15 раз менше ніж у Польщі та в 9 разів менше ніж у Словаччині. Якщо мисливцям всіх країн полювання приносить не лише естетичне, але й матеріальне задоволення, то в Україні заняття мисливством приносить одні збитки: в середньому  ̶  </w:t>
      </w:r>
      <w:hyperlink r:id="rId6" w:history="1">
        <w:r w:rsidRPr="00A52D60">
          <w:rPr>
            <w:rStyle w:val="a3"/>
            <w:rFonts w:ascii="Times New Roman" w:hAnsi="Times New Roman" w:cs="Times New Roman"/>
            <w:color w:val="3C8DBC"/>
            <w:spacing w:val="-15"/>
            <w:sz w:val="28"/>
            <w:szCs w:val="28"/>
          </w:rPr>
          <w:t>13 євро</w:t>
        </w:r>
      </w:hyperlink>
      <w:r w:rsidRPr="00A52D60">
        <w:rPr>
          <w:rFonts w:ascii="Times New Roman" w:hAnsi="Times New Roman" w:cs="Times New Roman"/>
          <w:color w:val="444444"/>
          <w:spacing w:val="-15"/>
          <w:sz w:val="28"/>
          <w:szCs w:val="28"/>
        </w:rPr>
        <w:t> на одного мисливця. В Україні, на відміну від інших європейських країн, практично всі мисливські господарства є збитковими, а вкладення коштів на одиницю площі мисливських угідь </w:t>
      </w:r>
      <w:hyperlink r:id="rId7" w:history="1">
        <w:r w:rsidRPr="00A52D60">
          <w:rPr>
            <w:rStyle w:val="a3"/>
            <w:rFonts w:ascii="Times New Roman" w:hAnsi="Times New Roman" w:cs="Times New Roman"/>
            <w:color w:val="3C8DBC"/>
            <w:spacing w:val="-15"/>
            <w:sz w:val="28"/>
            <w:szCs w:val="28"/>
          </w:rPr>
          <w:t>в десятки разів  меншим</w:t>
        </w:r>
      </w:hyperlink>
      <w:r w:rsidRPr="00A52D60">
        <w:rPr>
          <w:rFonts w:ascii="Times New Roman" w:hAnsi="Times New Roman" w:cs="Times New Roman"/>
          <w:color w:val="444444"/>
          <w:spacing w:val="-15"/>
          <w:sz w:val="28"/>
          <w:szCs w:val="28"/>
        </w:rPr>
        <w:t>. Економічні результати діяльності мисливського господарства корелюються з чисельністю добування мисливських видів тварин. Один </w:t>
      </w:r>
      <w:hyperlink r:id="rId8" w:history="1">
        <w:r w:rsidRPr="00A52D60">
          <w:rPr>
            <w:rStyle w:val="a3"/>
            <w:rFonts w:ascii="Times New Roman" w:hAnsi="Times New Roman" w:cs="Times New Roman"/>
            <w:color w:val="3C8DBC"/>
            <w:spacing w:val="-15"/>
            <w:sz w:val="28"/>
            <w:szCs w:val="28"/>
          </w:rPr>
          <w:t>український мисливець добуває в середньому 0,04 голови копитних,</w:t>
        </w:r>
      </w:hyperlink>
      <w:r w:rsidRPr="00A52D60">
        <w:rPr>
          <w:rFonts w:ascii="Times New Roman" w:hAnsi="Times New Roman" w:cs="Times New Roman"/>
          <w:color w:val="444444"/>
          <w:spacing w:val="-15"/>
          <w:sz w:val="28"/>
          <w:szCs w:val="28"/>
        </w:rPr>
        <w:t xml:space="preserve"> тобто, лише один з двадцяти п’яти мисливців має можливість почастувитись </w:t>
      </w:r>
      <w:r w:rsidRPr="00A52D60">
        <w:rPr>
          <w:rFonts w:ascii="Times New Roman" w:hAnsi="Times New Roman" w:cs="Times New Roman"/>
          <w:color w:val="444444"/>
          <w:spacing w:val="-15"/>
          <w:sz w:val="28"/>
          <w:szCs w:val="28"/>
        </w:rPr>
        <w:lastRenderedPageBreak/>
        <w:t>дружину дичиною. У Польщі один мисливець в середньому добуває 5,2 гол., Угорщині – 4,9 гол., Словаччині – 2,5 гол. Легко порівняти рівень добування копитних видів дичини Польським союзом мисливців та Українським товариством мисливців УТМР, так як площа мисливських угідь, на якій ведуть діяльність ці громадські організації, практично однакова. Отож при однаковій площі мисливці у</w:t>
      </w:r>
      <w:hyperlink r:id="rId9" w:history="1">
        <w:r w:rsidRPr="00A52D60">
          <w:rPr>
            <w:rStyle w:val="a3"/>
            <w:rFonts w:ascii="Times New Roman" w:hAnsi="Times New Roman" w:cs="Times New Roman"/>
            <w:color w:val="3C8DBC"/>
            <w:spacing w:val="-15"/>
            <w:sz w:val="28"/>
            <w:szCs w:val="28"/>
          </w:rPr>
          <w:t> Польщі </w:t>
        </w:r>
      </w:hyperlink>
      <w:r w:rsidRPr="00A52D60">
        <w:rPr>
          <w:rFonts w:ascii="Times New Roman" w:hAnsi="Times New Roman" w:cs="Times New Roman"/>
          <w:color w:val="444444"/>
          <w:spacing w:val="-15"/>
          <w:sz w:val="28"/>
          <w:szCs w:val="28"/>
        </w:rPr>
        <w:t>добувають у 236 разів більше кабанів, 627 разів більше козуль та увага оленів  ̶  у 11125 разів більше.</w:t>
      </w:r>
    </w:p>
    <w:p w14:paraId="7ADB16C1" w14:textId="77777777" w:rsidR="00781204" w:rsidRPr="00A52D60" w:rsidRDefault="00781204" w:rsidP="00781204">
      <w:pPr>
        <w:spacing w:line="360" w:lineRule="auto"/>
        <w:ind w:firstLine="708"/>
        <w:jc w:val="both"/>
        <w:rPr>
          <w:rFonts w:ascii="Times New Roman" w:hAnsi="Times New Roman" w:cs="Times New Roman"/>
          <w:sz w:val="28"/>
          <w:szCs w:val="28"/>
        </w:rPr>
      </w:pPr>
      <w:r w:rsidRPr="00A52D60">
        <w:rPr>
          <w:rFonts w:ascii="Times New Roman" w:hAnsi="Times New Roman" w:cs="Times New Roman"/>
          <w:sz w:val="28"/>
          <w:szCs w:val="28"/>
        </w:rPr>
        <w:t xml:space="preserve">На думку </w:t>
      </w:r>
      <w:hyperlink r:id="rId10" w:history="1">
        <w:r w:rsidRPr="00A52D60">
          <w:rPr>
            <w:rStyle w:val="a3"/>
            <w:rFonts w:ascii="Times New Roman" w:hAnsi="Times New Roman" w:cs="Times New Roman"/>
            <w:sz w:val="28"/>
            <w:szCs w:val="28"/>
          </w:rPr>
          <w:t>Г</w:t>
        </w:r>
        <w:r w:rsidRPr="00A52D60">
          <w:rPr>
            <w:rStyle w:val="a3"/>
            <w:rFonts w:ascii="Times New Roman" w:hAnsi="Times New Roman" w:cs="Times New Roman"/>
            <w:sz w:val="28"/>
            <w:szCs w:val="28"/>
            <w:shd w:val="clear" w:color="auto" w:fill="FFFFFF"/>
          </w:rPr>
          <w:t>олови Державної служби України з питань геодезії, картографії та кадастру Романа Лещенка</w:t>
        </w:r>
      </w:hyperlink>
      <w:r w:rsidRPr="00A52D60">
        <w:rPr>
          <w:rStyle w:val="a3"/>
          <w:rFonts w:ascii="Times New Roman" w:hAnsi="Times New Roman" w:cs="Times New Roman"/>
          <w:sz w:val="28"/>
          <w:szCs w:val="28"/>
          <w:shd w:val="clear" w:color="auto" w:fill="FFFFFF"/>
        </w:rPr>
        <w:t>,</w:t>
      </w:r>
      <w:r w:rsidRPr="00A52D60">
        <w:rPr>
          <w:rStyle w:val="a6"/>
          <w:sz w:val="28"/>
          <w:szCs w:val="28"/>
          <w:shd w:val="clear" w:color="auto" w:fill="FFFFFF"/>
        </w:rPr>
        <w:t xml:space="preserve"> </w:t>
      </w:r>
      <w:r w:rsidRPr="00A52D60">
        <w:rPr>
          <w:rStyle w:val="a6"/>
          <w:b w:val="0"/>
          <w:bCs w:val="0"/>
          <w:sz w:val="28"/>
          <w:szCs w:val="28"/>
          <w:shd w:val="clear" w:color="auto" w:fill="FFFFFF"/>
        </w:rPr>
        <w:t>в</w:t>
      </w:r>
      <w:r w:rsidRPr="00A52D60">
        <w:rPr>
          <w:rStyle w:val="textexposedshow"/>
          <w:rFonts w:ascii="Times New Roman" w:hAnsi="Times New Roman" w:cs="Times New Roman"/>
          <w:sz w:val="28"/>
          <w:szCs w:val="28"/>
          <w:bdr w:val="none" w:sz="0" w:space="0" w:color="auto" w:frame="1"/>
        </w:rPr>
        <w:t xml:space="preserve"> Україні через неналежне управління земельними ресурсами незаконно вилучено 5 млн. га землі, у галузі мисливського господарства десятиліттями тіньовому використанні перебуває більш як 14 млн га мисливських угідь. </w:t>
      </w:r>
      <w:r w:rsidRPr="00A52D60">
        <w:rPr>
          <w:rFonts w:ascii="Times New Roman" w:hAnsi="Times New Roman" w:cs="Times New Roman"/>
          <w:sz w:val="28"/>
          <w:szCs w:val="28"/>
        </w:rPr>
        <w:t>До прикладу, я</w:t>
      </w:r>
      <w:r w:rsidRPr="00A52D60">
        <w:rPr>
          <w:rFonts w:ascii="Times New Roman" w:hAnsi="Times New Roman" w:cs="Times New Roman"/>
          <w:spacing w:val="1"/>
          <w:sz w:val="28"/>
          <w:szCs w:val="28"/>
          <w:lang w:val="ru-RU"/>
        </w:rPr>
        <w:t xml:space="preserve">кщо у 90-х роках площа мисливських угідь Івано-Франківської області становила 1,1 млн га, у 2010 році – 989 тис. га, то на даний час площа мисливських угідь складає 730 тисяч гектарів. З мисливського господарства виведено понад 400 тис. га мисливських угідь, що становить більше третини всіх мисливських угідь області. Якщо у </w:t>
      </w:r>
      <w:r w:rsidRPr="00A52D60">
        <w:rPr>
          <w:rFonts w:ascii="Times New Roman" w:hAnsi="Times New Roman" w:cs="Times New Roman"/>
          <w:sz w:val="28"/>
          <w:szCs w:val="28"/>
        </w:rPr>
        <w:t xml:space="preserve">країнах Європи  показник площі мисливських угідь становить 90% від усієї площі країни, то завдяки «старанням» українських чиновників вона вже протягом десяти років становить лише 62%, а, враховуючи набагато нижчу щільність населення ніж у Європі, повинна становити 95%. </w:t>
      </w:r>
      <w:r w:rsidRPr="00A52D60">
        <w:rPr>
          <w:rStyle w:val="textexposedshow"/>
          <w:rFonts w:ascii="Times New Roman" w:hAnsi="Times New Roman" w:cs="Times New Roman"/>
          <w:sz w:val="28"/>
          <w:szCs w:val="28"/>
          <w:bdr w:val="none" w:sz="0" w:space="0" w:color="auto" w:frame="1"/>
        </w:rPr>
        <w:t xml:space="preserve">Виведення їх з тіньового використання дало б змогу  створити </w:t>
      </w:r>
      <w:r w:rsidRPr="00A52D60">
        <w:rPr>
          <w:rFonts w:ascii="Times New Roman" w:hAnsi="Times New Roman" w:cs="Times New Roman"/>
          <w:sz w:val="28"/>
          <w:szCs w:val="28"/>
        </w:rPr>
        <w:t xml:space="preserve">2 тис. додаткових робочих місць, так як відповідно до статті 29 ЗУ «Про мисливське господарство та полювання» користувачі мисливських угідь повинні утримувати єгерську службу: одного єгеря  ̶  на 5-10 тис. га мисливських угідь. </w:t>
      </w:r>
    </w:p>
    <w:p w14:paraId="4204ECDD" w14:textId="77777777" w:rsidR="00781204" w:rsidRPr="00A52D60" w:rsidRDefault="00781204" w:rsidP="00781204">
      <w:pPr>
        <w:pStyle w:val="a4"/>
        <w:spacing w:before="0" w:beforeAutospacing="0" w:after="0" w:afterAutospacing="0" w:line="360" w:lineRule="auto"/>
        <w:ind w:firstLine="708"/>
        <w:rPr>
          <w:sz w:val="28"/>
          <w:szCs w:val="28"/>
        </w:rPr>
      </w:pPr>
      <w:r w:rsidRPr="00A52D60">
        <w:rPr>
          <w:sz w:val="28"/>
          <w:szCs w:val="28"/>
        </w:rPr>
        <w:t>Про тіньові схеми використання природних ресурсів відомо на центральному рівні. Але все закінчується лише планами боротьби без результату. Так, 10 січня 2020 року Прем’єр-міністр України </w:t>
      </w:r>
      <w:hyperlink r:id="rId11" w:history="1">
        <w:r w:rsidRPr="00A52D60">
          <w:rPr>
            <w:rStyle w:val="a3"/>
            <w:sz w:val="28"/>
            <w:szCs w:val="28"/>
          </w:rPr>
          <w:t>Олексій Гончарук</w:t>
        </w:r>
      </w:hyperlink>
      <w:r w:rsidRPr="00A52D60">
        <w:rPr>
          <w:rStyle w:val="a6"/>
          <w:sz w:val="28"/>
          <w:szCs w:val="28"/>
        </w:rPr>
        <w:t xml:space="preserve"> </w:t>
      </w:r>
      <w:r w:rsidRPr="00A52D60">
        <w:rPr>
          <w:sz w:val="28"/>
          <w:szCs w:val="28"/>
        </w:rPr>
        <w:t xml:space="preserve"> заявив: </w:t>
      </w:r>
      <w:r w:rsidRPr="00A52D60">
        <w:rPr>
          <w:rStyle w:val="a5"/>
          <w:sz w:val="28"/>
          <w:szCs w:val="28"/>
        </w:rPr>
        <w:t>«Тіньові схеми – це кошти, вкрадені у кожного українця. 2020-й рік стане роком детінізації української економіки. Ми вже почали з нелегальних АЗС, грального бізнесу. Додаємо у фокус облік деревини»</w:t>
      </w:r>
      <w:r w:rsidRPr="00A52D60">
        <w:rPr>
          <w:sz w:val="28"/>
          <w:szCs w:val="28"/>
        </w:rPr>
        <w:t>. Заява була зроблена три роки тому, але нічого не змінилось.</w:t>
      </w:r>
    </w:p>
    <w:p w14:paraId="51FFB2C6" w14:textId="77777777" w:rsidR="00781204" w:rsidRPr="00A52D60" w:rsidRDefault="00781204" w:rsidP="00781204">
      <w:pPr>
        <w:spacing w:line="360" w:lineRule="auto"/>
        <w:ind w:firstLine="708"/>
        <w:jc w:val="both"/>
        <w:rPr>
          <w:rFonts w:ascii="Times New Roman" w:hAnsi="Times New Roman" w:cs="Times New Roman"/>
          <w:color w:val="263238"/>
          <w:sz w:val="28"/>
          <w:szCs w:val="28"/>
          <w:shd w:val="clear" w:color="auto" w:fill="FFFFFF"/>
        </w:rPr>
      </w:pPr>
      <w:r w:rsidRPr="00A52D60">
        <w:rPr>
          <w:rFonts w:ascii="Times New Roman" w:hAnsi="Times New Roman" w:cs="Times New Roman"/>
          <w:color w:val="263238"/>
          <w:sz w:val="28"/>
          <w:szCs w:val="28"/>
          <w:shd w:val="clear" w:color="auto" w:fill="FFFFFF"/>
        </w:rPr>
        <w:lastRenderedPageBreak/>
        <w:t xml:space="preserve">Наступник Олексія Гончарука Денис Шмигаль заявив, що внаслідок неефективного управління </w:t>
      </w:r>
      <w:hyperlink r:id="rId12" w:history="1">
        <w:r w:rsidRPr="00A52D60">
          <w:rPr>
            <w:rStyle w:val="a3"/>
            <w:rFonts w:ascii="Times New Roman" w:hAnsi="Times New Roman" w:cs="Times New Roman"/>
            <w:sz w:val="28"/>
            <w:szCs w:val="28"/>
            <w:shd w:val="clear" w:color="auto" w:fill="FFFFFF"/>
          </w:rPr>
          <w:t>Україна щороку втрачає 100 млрд доларів валового внутрішнього продукту</w:t>
        </w:r>
      </w:hyperlink>
      <w:r w:rsidRPr="00A52D60">
        <w:rPr>
          <w:rFonts w:ascii="Times New Roman" w:hAnsi="Times New Roman" w:cs="Times New Roman"/>
          <w:color w:val="263238"/>
          <w:sz w:val="28"/>
          <w:szCs w:val="28"/>
          <w:shd w:val="clear" w:color="auto" w:fill="FFFFFF"/>
        </w:rPr>
        <w:t>. Валити все на попередників  ̶ це найпростіше, а реалізувати потенціал економіки виявляється складніше.</w:t>
      </w:r>
    </w:p>
    <w:p w14:paraId="597A43A0" w14:textId="77777777" w:rsidR="00781204" w:rsidRPr="00A52D60" w:rsidRDefault="00781204" w:rsidP="00781204">
      <w:pPr>
        <w:spacing w:line="360" w:lineRule="auto"/>
        <w:ind w:firstLine="708"/>
        <w:jc w:val="both"/>
        <w:rPr>
          <w:rFonts w:ascii="Times New Roman" w:hAnsi="Times New Roman" w:cs="Times New Roman"/>
          <w:sz w:val="28"/>
          <w:szCs w:val="28"/>
        </w:rPr>
      </w:pPr>
      <w:r w:rsidRPr="00A52D60">
        <w:rPr>
          <w:rFonts w:ascii="Times New Roman" w:hAnsi="Times New Roman" w:cs="Times New Roman"/>
          <w:sz w:val="28"/>
          <w:szCs w:val="28"/>
          <w:shd w:val="clear" w:color="auto" w:fill="FFFFFF"/>
        </w:rPr>
        <w:t xml:space="preserve">На жаль, навіть агресор </w:t>
      </w:r>
      <w:hyperlink r:id="rId13" w:history="1">
        <w:r w:rsidRPr="00A52D60">
          <w:rPr>
            <w:rStyle w:val="a3"/>
            <w:rFonts w:ascii="Times New Roman" w:hAnsi="Times New Roman" w:cs="Times New Roman"/>
            <w:sz w:val="28"/>
            <w:szCs w:val="28"/>
            <w:shd w:val="clear" w:color="auto" w:fill="FFFFFF"/>
          </w:rPr>
          <w:t>росія</w:t>
        </w:r>
      </w:hyperlink>
      <w:r w:rsidRPr="00A52D60">
        <w:rPr>
          <w:rFonts w:ascii="Times New Roman" w:hAnsi="Times New Roman" w:cs="Times New Roman"/>
          <w:sz w:val="28"/>
          <w:szCs w:val="28"/>
          <w:shd w:val="clear" w:color="auto" w:fill="FFFFFF"/>
        </w:rPr>
        <w:t>, використовує мисливські угіддя для зміцнення економіки. Так, в окупованому Українському Криму через механізм аукціону, який відбувся 2 липня 2019 року, за понад 16 млн. російських рублів продали 4, 1 тис га мисливських угідь, тобто, один гектар українських мисливських угідь вартує біля 30 доларів США. Можна спрогнозувати, якщо на даний час в Україні обліковується біля 40 млн. га, то через бездіяльність службових осіб Україна не отримала до різних бюджетів понад 1 млрд. доларів США.</w:t>
      </w:r>
    </w:p>
    <w:p w14:paraId="428127F8" w14:textId="77777777" w:rsidR="00781204" w:rsidRPr="00A52D60" w:rsidRDefault="00781204" w:rsidP="00781204">
      <w:pPr>
        <w:spacing w:line="360" w:lineRule="auto"/>
        <w:ind w:firstLine="708"/>
        <w:jc w:val="both"/>
        <w:rPr>
          <w:rFonts w:ascii="Times New Roman" w:hAnsi="Times New Roman" w:cs="Times New Roman"/>
          <w:sz w:val="28"/>
          <w:szCs w:val="28"/>
        </w:rPr>
      </w:pPr>
      <w:r w:rsidRPr="00A52D60">
        <w:rPr>
          <w:rFonts w:ascii="Times New Roman" w:hAnsi="Times New Roman" w:cs="Times New Roman"/>
          <w:sz w:val="28"/>
          <w:szCs w:val="28"/>
        </w:rPr>
        <w:t xml:space="preserve">Так звана «антикорупційна інфраструктура» сприяє владі дерибанити природні ресурсі, зокрема, тваринний світ. На моє переконання, порушення вимог законодавства щодо плати за користування мисливськими угіддями є можливим завдяки злочинній бездіяльності «антикорупційної інфраструктури». Головним чином це стосується НАЗК та НАБУ. </w:t>
      </w:r>
    </w:p>
    <w:p w14:paraId="6FE71C93" w14:textId="77777777" w:rsidR="00781204" w:rsidRPr="00A52D60" w:rsidRDefault="00781204" w:rsidP="00781204">
      <w:pPr>
        <w:spacing w:line="360" w:lineRule="auto"/>
        <w:ind w:firstLine="708"/>
        <w:jc w:val="both"/>
        <w:rPr>
          <w:rFonts w:ascii="Times New Roman" w:hAnsi="Times New Roman" w:cs="Times New Roman"/>
          <w:sz w:val="28"/>
          <w:szCs w:val="28"/>
        </w:rPr>
      </w:pPr>
      <w:r w:rsidRPr="00A52D60">
        <w:rPr>
          <w:rFonts w:ascii="Times New Roman" w:hAnsi="Times New Roman" w:cs="Times New Roman"/>
          <w:sz w:val="28"/>
          <w:szCs w:val="28"/>
        </w:rPr>
        <w:t xml:space="preserve">Зокрема, не вирішивши питання притягнення до відповідальності за корупційні та пов’язані з корупцією порушення посадових осіб органів державної влади про які мною неодноразово повідомлялось НАЗК листом від </w:t>
      </w:r>
      <w:hyperlink r:id="rId14" w:history="1">
        <w:r w:rsidRPr="00A52D60">
          <w:rPr>
            <w:rStyle w:val="a3"/>
            <w:rFonts w:ascii="Times New Roman" w:hAnsi="Times New Roman" w:cs="Times New Roman"/>
            <w:sz w:val="28"/>
            <w:szCs w:val="28"/>
          </w:rPr>
          <w:t>28.04.2020 року</w:t>
        </w:r>
      </w:hyperlink>
      <w:r w:rsidRPr="00A52D60">
        <w:rPr>
          <w:rStyle w:val="a3"/>
          <w:rFonts w:ascii="Times New Roman" w:hAnsi="Times New Roman" w:cs="Times New Roman"/>
          <w:sz w:val="28"/>
          <w:szCs w:val="28"/>
        </w:rPr>
        <w:t>,</w:t>
      </w:r>
      <w:r w:rsidRPr="00A52D60">
        <w:rPr>
          <w:rFonts w:ascii="Times New Roman" w:hAnsi="Times New Roman" w:cs="Times New Roman"/>
          <w:sz w:val="28"/>
          <w:szCs w:val="28"/>
        </w:rPr>
        <w:t xml:space="preserve"> Голова Національного агентства з питань корупції Олександр Новіков повідомив, що він припиняє розгляд моїх звернень відповідно до статті 8 ЗУ «Про звернення громадян». Але дана стаття чітко визначає, що не розглядаються повторні звернення лише у випадку, якщо вони вирішені по суті. До цього в Івано-Франківській області органами державної влади та місцевого самоврядування заблоковане виконання вимог законодавства платності використання мисливських угідь, тобто, по суті, як це вимагає законодавство, питання не вирішено. </w:t>
      </w:r>
    </w:p>
    <w:p w14:paraId="1040182F" w14:textId="77777777" w:rsidR="00781204" w:rsidRPr="00A52D60" w:rsidRDefault="00781204" w:rsidP="00781204">
      <w:pPr>
        <w:spacing w:line="360" w:lineRule="auto"/>
        <w:ind w:firstLine="708"/>
        <w:jc w:val="both"/>
        <w:rPr>
          <w:rFonts w:ascii="Times New Roman" w:hAnsi="Times New Roman" w:cs="Times New Roman"/>
          <w:sz w:val="28"/>
          <w:szCs w:val="28"/>
        </w:rPr>
      </w:pPr>
      <w:r w:rsidRPr="00A52D60">
        <w:rPr>
          <w:rFonts w:ascii="Times New Roman" w:hAnsi="Times New Roman" w:cs="Times New Roman"/>
          <w:sz w:val="28"/>
          <w:szCs w:val="28"/>
        </w:rPr>
        <w:t xml:space="preserve">Задля справедливості слід відмітити, що моє </w:t>
      </w:r>
      <w:hyperlink r:id="rId15" w:history="1">
        <w:r w:rsidRPr="00A52D60">
          <w:rPr>
            <w:rStyle w:val="a3"/>
            <w:rFonts w:ascii="Times New Roman" w:hAnsi="Times New Roman" w:cs="Times New Roman"/>
            <w:sz w:val="28"/>
            <w:szCs w:val="28"/>
          </w:rPr>
          <w:t>епістолярне спілкування</w:t>
        </w:r>
      </w:hyperlink>
      <w:r w:rsidRPr="00A52D60">
        <w:rPr>
          <w:rFonts w:ascii="Times New Roman" w:hAnsi="Times New Roman" w:cs="Times New Roman"/>
          <w:sz w:val="28"/>
          <w:szCs w:val="28"/>
        </w:rPr>
        <w:t xml:space="preserve"> з НАЗК не припинилось, але результату для вирішення справи щодо дотримання </w:t>
      </w:r>
      <w:r w:rsidRPr="00A52D60">
        <w:rPr>
          <w:rFonts w:ascii="Times New Roman" w:hAnsi="Times New Roman" w:cs="Times New Roman"/>
          <w:sz w:val="28"/>
          <w:szCs w:val="28"/>
        </w:rPr>
        <w:lastRenderedPageBreak/>
        <w:t xml:space="preserve">законодавства платності використання мисливських угідь не мало жодного, хіба що підвищило мій юридичний статус як викривача. Листом від </w:t>
      </w:r>
      <w:hyperlink r:id="rId16" w:history="1">
        <w:r w:rsidRPr="00A52D60">
          <w:rPr>
            <w:rStyle w:val="a3"/>
            <w:rFonts w:ascii="Times New Roman" w:hAnsi="Times New Roman" w:cs="Times New Roman"/>
            <w:sz w:val="28"/>
            <w:szCs w:val="28"/>
          </w:rPr>
          <w:t>12.01.2021 року НАЗК</w:t>
        </w:r>
      </w:hyperlink>
      <w:r w:rsidRPr="00A52D60">
        <w:rPr>
          <w:rFonts w:ascii="Times New Roman" w:hAnsi="Times New Roman" w:cs="Times New Roman"/>
          <w:sz w:val="28"/>
          <w:szCs w:val="28"/>
        </w:rPr>
        <w:t xml:space="preserve"> повідомило про те, що я маю статус викривача з 02.08.2019 року. То ж з набуттям статусу викривача, яке підтвердило НАЗК, мої заяви про можливі корупційні, або пов’язані з корупцією порушення повинні розглядатись відповідно до вимог ЗУ «Про запобігання корупції». Даний закон, на відміну від ЗУ «Про звернення громадян», не дає можливості блокувати зверненню викривачів. Таким чином, власне  Голова Національного агентства з питань корупції Олександр Новіков вчинив корупційне правопорушення, заблокувавши розгляд моїх звернень, не розглянувши їх по суті.</w:t>
      </w:r>
    </w:p>
    <w:p w14:paraId="05EC8264" w14:textId="77777777" w:rsidR="00781204" w:rsidRPr="00A52D60" w:rsidRDefault="00781204" w:rsidP="00781204">
      <w:pPr>
        <w:spacing w:line="360" w:lineRule="auto"/>
        <w:ind w:firstLine="708"/>
        <w:jc w:val="both"/>
        <w:rPr>
          <w:rFonts w:ascii="Times New Roman" w:eastAsia="Times New Roman" w:hAnsi="Times New Roman" w:cs="Times New Roman"/>
          <w:color w:val="000000"/>
          <w:sz w:val="28"/>
          <w:szCs w:val="28"/>
          <w:lang w:eastAsia="uk-UA"/>
        </w:rPr>
      </w:pPr>
      <w:r w:rsidRPr="00A52D60">
        <w:rPr>
          <w:rFonts w:ascii="Times New Roman" w:hAnsi="Times New Roman" w:cs="Times New Roman"/>
          <w:sz w:val="28"/>
          <w:szCs w:val="28"/>
        </w:rPr>
        <w:t>Показово цинічним в цьому контексті виглядає заява Голови Національного агентства з питань корупції Олександра Новікова: «</w:t>
      </w:r>
      <w:hyperlink r:id="rId17" w:history="1">
        <w:r w:rsidRPr="00A52D60">
          <w:rPr>
            <w:rStyle w:val="a3"/>
            <w:rFonts w:ascii="Times New Roman" w:eastAsia="Times New Roman" w:hAnsi="Times New Roman" w:cs="Times New Roman"/>
            <w:sz w:val="28"/>
            <w:szCs w:val="28"/>
            <w:lang w:eastAsia="uk-UA"/>
          </w:rPr>
          <w:t>Невідворотність покарання за корупцію вкрай важлива, але в довгостроковій перспективі саме культура нульової толерантності до корупції та соціальне схвалення доброчесної поведінки має стати основою суспільства</w:t>
        </w:r>
      </w:hyperlink>
      <w:r w:rsidRPr="00A52D60">
        <w:rPr>
          <w:rFonts w:ascii="Times New Roman" w:eastAsia="Times New Roman" w:hAnsi="Times New Roman" w:cs="Times New Roman"/>
          <w:color w:val="000000"/>
          <w:sz w:val="28"/>
          <w:szCs w:val="28"/>
          <w:lang w:eastAsia="uk-UA"/>
        </w:rPr>
        <w:t xml:space="preserve">». Але про яку невідворотність покарання чи нульову толерантність до корупції може йтись, коли мною аргументовано доводиться, що власне бездіяльність Голови НАЗК заохочує органи влади до невиконання вимог законодавства. </w:t>
      </w:r>
    </w:p>
    <w:p w14:paraId="5D52FC76" w14:textId="77777777" w:rsidR="00781204" w:rsidRPr="00A52D60" w:rsidRDefault="00781204" w:rsidP="00781204">
      <w:pPr>
        <w:spacing w:line="360" w:lineRule="auto"/>
        <w:ind w:firstLine="708"/>
        <w:jc w:val="both"/>
        <w:rPr>
          <w:rFonts w:ascii="Times New Roman" w:eastAsia="Times New Roman" w:hAnsi="Times New Roman" w:cs="Times New Roman"/>
          <w:color w:val="000000"/>
          <w:sz w:val="28"/>
          <w:szCs w:val="28"/>
          <w:lang w:eastAsia="uk-UA"/>
        </w:rPr>
      </w:pPr>
      <w:r w:rsidRPr="00A52D60">
        <w:rPr>
          <w:rFonts w:ascii="Times New Roman" w:eastAsia="Times New Roman" w:hAnsi="Times New Roman" w:cs="Times New Roman"/>
          <w:color w:val="000000"/>
          <w:sz w:val="28"/>
          <w:szCs w:val="28"/>
          <w:lang w:eastAsia="uk-UA"/>
        </w:rPr>
        <w:t xml:space="preserve">Практично аналогічні дії НАБУ, яке теж не довело справу до логічного завершення. Листом </w:t>
      </w:r>
      <w:hyperlink r:id="rId18" w:history="1">
        <w:r w:rsidRPr="00A52D60">
          <w:rPr>
            <w:rStyle w:val="a3"/>
            <w:rFonts w:ascii="Times New Roman" w:eastAsia="Times New Roman" w:hAnsi="Times New Roman" w:cs="Times New Roman"/>
            <w:sz w:val="28"/>
            <w:szCs w:val="28"/>
            <w:lang w:eastAsia="uk-UA"/>
          </w:rPr>
          <w:t xml:space="preserve">10.08.2021 </w:t>
        </w:r>
      </w:hyperlink>
      <w:r w:rsidRPr="00A52D60">
        <w:rPr>
          <w:rFonts w:ascii="Times New Roman" w:eastAsia="Times New Roman" w:hAnsi="Times New Roman" w:cs="Times New Roman"/>
          <w:color w:val="000000"/>
          <w:sz w:val="28"/>
          <w:szCs w:val="28"/>
          <w:lang w:eastAsia="uk-UA"/>
        </w:rPr>
        <w:t xml:space="preserve">року заступник директора НАБУ А. Новак повідомив що не буде спілкуватись стосовно невиконання вимог законодавствами посадовцями органів державної влади та місцевого самоврядування Івано-Франківської області. </w:t>
      </w:r>
    </w:p>
    <w:p w14:paraId="53AC154E" w14:textId="77777777" w:rsidR="00781204" w:rsidRPr="00A52D60" w:rsidRDefault="00781204" w:rsidP="00781204">
      <w:pPr>
        <w:spacing w:line="360" w:lineRule="auto"/>
        <w:ind w:firstLine="708"/>
        <w:jc w:val="both"/>
        <w:rPr>
          <w:rFonts w:ascii="Times New Roman" w:hAnsi="Times New Roman" w:cs="Times New Roman"/>
          <w:sz w:val="28"/>
          <w:szCs w:val="28"/>
        </w:rPr>
      </w:pPr>
      <w:r w:rsidRPr="00A52D60">
        <w:rPr>
          <w:rFonts w:ascii="Times New Roman" w:hAnsi="Times New Roman" w:cs="Times New Roman"/>
          <w:color w:val="000000"/>
          <w:sz w:val="28"/>
          <w:szCs w:val="28"/>
        </w:rPr>
        <w:t>Станом на червень 2022 року лише державний бюджет витратив на епістолярне спілкування зі мною біля 227 тис грн. Детальніше у статті «</w:t>
      </w:r>
      <w:hyperlink r:id="rId19" w:history="1">
        <w:r w:rsidRPr="00A52D60">
          <w:rPr>
            <w:rStyle w:val="a3"/>
            <w:rFonts w:ascii="Times New Roman" w:hAnsi="Times New Roman" w:cs="Times New Roman"/>
            <w:sz w:val="28"/>
            <w:szCs w:val="28"/>
          </w:rPr>
          <w:t>Як викривач корупції завдав державі збитків на 227 тисяч гривень</w:t>
        </w:r>
      </w:hyperlink>
      <w:r w:rsidRPr="00A52D60">
        <w:rPr>
          <w:rFonts w:ascii="Times New Roman" w:hAnsi="Times New Roman" w:cs="Times New Roman"/>
          <w:color w:val="000000"/>
          <w:sz w:val="28"/>
          <w:szCs w:val="28"/>
        </w:rPr>
        <w:t xml:space="preserve">». Думаю, що на даний час збитки держави на відписки склали біля 300 тис. грн. На даний час </w:t>
      </w:r>
      <w:hyperlink r:id="rId20" w:history="1">
        <w:r w:rsidRPr="00A52D60">
          <w:rPr>
            <w:rStyle w:val="a3"/>
            <w:rFonts w:ascii="Times New Roman" w:hAnsi="Times New Roman" w:cs="Times New Roman"/>
            <w:sz w:val="28"/>
            <w:szCs w:val="28"/>
          </w:rPr>
          <w:t xml:space="preserve">Бюро економічної безпеки України </w:t>
        </w:r>
      </w:hyperlink>
      <w:r w:rsidRPr="00A52D60">
        <w:rPr>
          <w:rFonts w:ascii="Times New Roman" w:hAnsi="Times New Roman" w:cs="Times New Roman"/>
          <w:sz w:val="28"/>
          <w:szCs w:val="28"/>
        </w:rPr>
        <w:t xml:space="preserve">направило 15 аркушів відповіді, </w:t>
      </w:r>
      <w:hyperlink r:id="rId21" w:history="1">
        <w:r w:rsidRPr="00A52D60">
          <w:rPr>
            <w:rStyle w:val="a3"/>
            <w:rFonts w:ascii="Times New Roman" w:hAnsi="Times New Roman" w:cs="Times New Roman"/>
            <w:sz w:val="28"/>
            <w:szCs w:val="28"/>
          </w:rPr>
          <w:t>Державне агентство лісових ресурсів України</w:t>
        </w:r>
      </w:hyperlink>
      <w:r w:rsidRPr="00A52D60">
        <w:rPr>
          <w:rFonts w:ascii="Times New Roman" w:hAnsi="Times New Roman" w:cs="Times New Roman"/>
          <w:sz w:val="28"/>
          <w:szCs w:val="28"/>
        </w:rPr>
        <w:t xml:space="preserve"> 170 аркушів, </w:t>
      </w:r>
      <w:hyperlink r:id="rId22" w:history="1">
        <w:r w:rsidRPr="00A52D60">
          <w:rPr>
            <w:rStyle w:val="a3"/>
            <w:rFonts w:ascii="Times New Roman" w:hAnsi="Times New Roman" w:cs="Times New Roman"/>
            <w:sz w:val="28"/>
            <w:szCs w:val="28"/>
          </w:rPr>
          <w:t xml:space="preserve">Івано-Франківське обласне управління лісового та мисливського господарства </w:t>
        </w:r>
      </w:hyperlink>
      <w:r w:rsidRPr="00A52D60">
        <w:rPr>
          <w:rFonts w:ascii="Times New Roman" w:hAnsi="Times New Roman" w:cs="Times New Roman"/>
          <w:sz w:val="28"/>
          <w:szCs w:val="28"/>
        </w:rPr>
        <w:t xml:space="preserve">21, </w:t>
      </w:r>
      <w:hyperlink r:id="rId23" w:history="1">
        <w:r w:rsidRPr="00A52D60">
          <w:rPr>
            <w:rStyle w:val="a3"/>
            <w:rFonts w:ascii="Times New Roman" w:hAnsi="Times New Roman" w:cs="Times New Roman"/>
            <w:sz w:val="28"/>
            <w:szCs w:val="28"/>
          </w:rPr>
          <w:t xml:space="preserve">Міндовкілля </w:t>
        </w:r>
      </w:hyperlink>
      <w:r w:rsidRPr="00A52D60">
        <w:rPr>
          <w:rFonts w:ascii="Times New Roman" w:hAnsi="Times New Roman" w:cs="Times New Roman"/>
          <w:sz w:val="28"/>
          <w:szCs w:val="28"/>
        </w:rPr>
        <w:t xml:space="preserve"> 48, </w:t>
      </w:r>
      <w:hyperlink r:id="rId24" w:history="1">
        <w:r w:rsidRPr="00A52D60">
          <w:rPr>
            <w:rStyle w:val="a3"/>
            <w:rFonts w:ascii="Times New Roman" w:hAnsi="Times New Roman" w:cs="Times New Roman"/>
            <w:sz w:val="28"/>
            <w:szCs w:val="28"/>
          </w:rPr>
          <w:t>Державне бюро розслідувань</w:t>
        </w:r>
      </w:hyperlink>
      <w:r w:rsidRPr="00A52D60">
        <w:rPr>
          <w:rFonts w:ascii="Times New Roman" w:hAnsi="Times New Roman" w:cs="Times New Roman"/>
          <w:sz w:val="28"/>
          <w:szCs w:val="28"/>
        </w:rPr>
        <w:t xml:space="preserve"> 102, </w:t>
      </w:r>
      <w:hyperlink r:id="rId25" w:history="1">
        <w:r w:rsidRPr="00A52D60">
          <w:rPr>
            <w:rStyle w:val="a3"/>
            <w:rFonts w:ascii="Times New Roman" w:hAnsi="Times New Roman" w:cs="Times New Roman"/>
            <w:sz w:val="28"/>
            <w:szCs w:val="28"/>
          </w:rPr>
          <w:t>Івано-Франківська обласна рада</w:t>
        </w:r>
      </w:hyperlink>
      <w:r w:rsidRPr="00A52D60">
        <w:rPr>
          <w:rFonts w:ascii="Times New Roman" w:hAnsi="Times New Roman" w:cs="Times New Roman"/>
          <w:sz w:val="28"/>
          <w:szCs w:val="28"/>
        </w:rPr>
        <w:t xml:space="preserve"> 22, </w:t>
      </w:r>
      <w:hyperlink r:id="rId26" w:history="1">
        <w:r w:rsidRPr="00A52D60">
          <w:rPr>
            <w:rStyle w:val="a3"/>
            <w:rFonts w:ascii="Times New Roman" w:hAnsi="Times New Roman" w:cs="Times New Roman"/>
            <w:sz w:val="28"/>
            <w:szCs w:val="28"/>
          </w:rPr>
          <w:t>Івано-Франківська обласна державна адміністрація</w:t>
        </w:r>
      </w:hyperlink>
      <w:r w:rsidRPr="00A52D60">
        <w:rPr>
          <w:rFonts w:ascii="Times New Roman" w:hAnsi="Times New Roman" w:cs="Times New Roman"/>
          <w:sz w:val="28"/>
          <w:szCs w:val="28"/>
        </w:rPr>
        <w:t xml:space="preserve"> 129, </w:t>
      </w:r>
      <w:hyperlink r:id="rId27" w:history="1">
        <w:r w:rsidRPr="00A52D60">
          <w:rPr>
            <w:rStyle w:val="a3"/>
            <w:rFonts w:ascii="Times New Roman" w:hAnsi="Times New Roman" w:cs="Times New Roman"/>
            <w:sz w:val="28"/>
            <w:szCs w:val="28"/>
          </w:rPr>
          <w:t>Секретаріат КМУ 3</w:t>
        </w:r>
      </w:hyperlink>
      <w:r w:rsidRPr="00A52D60">
        <w:rPr>
          <w:rFonts w:ascii="Times New Roman" w:hAnsi="Times New Roman" w:cs="Times New Roman"/>
          <w:sz w:val="28"/>
          <w:szCs w:val="28"/>
        </w:rPr>
        <w:t xml:space="preserve">, </w:t>
      </w:r>
      <w:hyperlink r:id="rId28" w:history="1">
        <w:r w:rsidRPr="00A52D60">
          <w:rPr>
            <w:rStyle w:val="a3"/>
            <w:rFonts w:ascii="Times New Roman" w:hAnsi="Times New Roman" w:cs="Times New Roman"/>
            <w:sz w:val="28"/>
            <w:szCs w:val="28"/>
          </w:rPr>
          <w:t>Мінекономіки</w:t>
        </w:r>
      </w:hyperlink>
      <w:r w:rsidRPr="00A52D60">
        <w:rPr>
          <w:rFonts w:ascii="Times New Roman" w:hAnsi="Times New Roman" w:cs="Times New Roman"/>
          <w:sz w:val="28"/>
          <w:szCs w:val="28"/>
        </w:rPr>
        <w:t xml:space="preserve"> 18, </w:t>
      </w:r>
      <w:hyperlink r:id="rId29" w:history="1">
        <w:r w:rsidRPr="00A52D60">
          <w:rPr>
            <w:rStyle w:val="a3"/>
            <w:rFonts w:ascii="Times New Roman" w:hAnsi="Times New Roman" w:cs="Times New Roman"/>
            <w:sz w:val="28"/>
            <w:szCs w:val="28"/>
          </w:rPr>
          <w:t xml:space="preserve">Національне антикорупційне бюро </w:t>
        </w:r>
      </w:hyperlink>
      <w:r w:rsidRPr="00A52D60">
        <w:rPr>
          <w:rFonts w:ascii="Times New Roman" w:hAnsi="Times New Roman" w:cs="Times New Roman"/>
          <w:sz w:val="28"/>
          <w:szCs w:val="28"/>
        </w:rPr>
        <w:t xml:space="preserve">82, </w:t>
      </w:r>
      <w:hyperlink r:id="rId30" w:history="1">
        <w:r w:rsidRPr="00A52D60">
          <w:rPr>
            <w:rStyle w:val="a3"/>
            <w:rFonts w:ascii="Times New Roman" w:hAnsi="Times New Roman" w:cs="Times New Roman"/>
            <w:sz w:val="28"/>
            <w:szCs w:val="28"/>
          </w:rPr>
          <w:t xml:space="preserve">Адміністрація Президента України </w:t>
        </w:r>
      </w:hyperlink>
      <w:r w:rsidRPr="00A52D60">
        <w:rPr>
          <w:rFonts w:ascii="Times New Roman" w:hAnsi="Times New Roman" w:cs="Times New Roman"/>
          <w:sz w:val="28"/>
          <w:szCs w:val="28"/>
        </w:rPr>
        <w:t xml:space="preserve">13, </w:t>
      </w:r>
      <w:hyperlink r:id="rId31" w:history="1">
        <w:r w:rsidRPr="00A52D60">
          <w:rPr>
            <w:rStyle w:val="a3"/>
            <w:rFonts w:ascii="Times New Roman" w:hAnsi="Times New Roman" w:cs="Times New Roman"/>
            <w:sz w:val="28"/>
            <w:szCs w:val="28"/>
          </w:rPr>
          <w:t xml:space="preserve">Поліція </w:t>
        </w:r>
      </w:hyperlink>
      <w:r w:rsidRPr="00A52D60">
        <w:rPr>
          <w:rFonts w:ascii="Times New Roman" w:hAnsi="Times New Roman" w:cs="Times New Roman"/>
          <w:sz w:val="28"/>
          <w:szCs w:val="28"/>
        </w:rPr>
        <w:t xml:space="preserve">74, </w:t>
      </w:r>
      <w:hyperlink r:id="rId32" w:history="1">
        <w:r w:rsidRPr="00A52D60">
          <w:rPr>
            <w:rStyle w:val="a3"/>
            <w:rFonts w:ascii="Times New Roman" w:hAnsi="Times New Roman" w:cs="Times New Roman"/>
            <w:sz w:val="28"/>
            <w:szCs w:val="28"/>
          </w:rPr>
          <w:t xml:space="preserve">Прокуратура </w:t>
        </w:r>
      </w:hyperlink>
      <w:r w:rsidRPr="00A52D60">
        <w:rPr>
          <w:rFonts w:ascii="Times New Roman" w:hAnsi="Times New Roman" w:cs="Times New Roman"/>
          <w:sz w:val="28"/>
          <w:szCs w:val="28"/>
        </w:rPr>
        <w:t xml:space="preserve">224, </w:t>
      </w:r>
      <w:hyperlink r:id="rId33" w:history="1">
        <w:r w:rsidRPr="00A52D60">
          <w:rPr>
            <w:rStyle w:val="a3"/>
            <w:rFonts w:ascii="Times New Roman" w:hAnsi="Times New Roman" w:cs="Times New Roman"/>
            <w:sz w:val="28"/>
            <w:szCs w:val="28"/>
          </w:rPr>
          <w:t>Національне агентство з запобігань корупці</w:t>
        </w:r>
      </w:hyperlink>
      <w:r w:rsidRPr="00A52D60">
        <w:rPr>
          <w:rFonts w:ascii="Times New Roman" w:hAnsi="Times New Roman" w:cs="Times New Roman"/>
          <w:sz w:val="28"/>
          <w:szCs w:val="28"/>
        </w:rPr>
        <w:t xml:space="preserve">ї 85, </w:t>
      </w:r>
      <w:hyperlink r:id="rId34" w:history="1">
        <w:r w:rsidRPr="00A52D60">
          <w:rPr>
            <w:rStyle w:val="a3"/>
            <w:rFonts w:ascii="Times New Roman" w:hAnsi="Times New Roman" w:cs="Times New Roman"/>
            <w:sz w:val="28"/>
            <w:szCs w:val="28"/>
          </w:rPr>
          <w:t xml:space="preserve">Народні депутати України </w:t>
        </w:r>
      </w:hyperlink>
      <w:r w:rsidRPr="00A52D60">
        <w:rPr>
          <w:rFonts w:ascii="Times New Roman" w:hAnsi="Times New Roman" w:cs="Times New Roman"/>
          <w:sz w:val="28"/>
          <w:szCs w:val="28"/>
        </w:rPr>
        <w:t xml:space="preserve">89, </w:t>
      </w:r>
      <w:hyperlink r:id="rId35" w:history="1">
        <w:r w:rsidRPr="00A52D60">
          <w:rPr>
            <w:rStyle w:val="a3"/>
            <w:rFonts w:ascii="Times New Roman" w:hAnsi="Times New Roman" w:cs="Times New Roman"/>
            <w:sz w:val="28"/>
            <w:szCs w:val="28"/>
          </w:rPr>
          <w:t xml:space="preserve">Служба безпеки України </w:t>
        </w:r>
      </w:hyperlink>
      <w:r w:rsidRPr="00A52D60">
        <w:rPr>
          <w:rFonts w:ascii="Times New Roman" w:hAnsi="Times New Roman" w:cs="Times New Roman"/>
          <w:sz w:val="28"/>
          <w:szCs w:val="28"/>
        </w:rPr>
        <w:t>4. Всього станом на 02.02.2023 року мені направлено відповідей на 791 аркуші.</w:t>
      </w:r>
    </w:p>
    <w:p w14:paraId="0BBA3465" w14:textId="77777777" w:rsidR="00781204" w:rsidRPr="00A52D60" w:rsidRDefault="00781204" w:rsidP="00781204">
      <w:pPr>
        <w:spacing w:line="360" w:lineRule="auto"/>
        <w:ind w:firstLine="708"/>
        <w:jc w:val="both"/>
        <w:rPr>
          <w:rFonts w:ascii="Times New Roman" w:hAnsi="Times New Roman" w:cs="Times New Roman"/>
          <w:sz w:val="28"/>
          <w:szCs w:val="28"/>
        </w:rPr>
      </w:pPr>
      <w:r w:rsidRPr="00A52D60">
        <w:rPr>
          <w:rFonts w:ascii="Times New Roman" w:hAnsi="Times New Roman" w:cs="Times New Roman"/>
          <w:color w:val="444444"/>
          <w:spacing w:val="-15"/>
          <w:sz w:val="28"/>
          <w:szCs w:val="28"/>
        </w:rPr>
        <w:t xml:space="preserve">Щодо питання корупції у галузі використання тваринного світу в Івано-Франківській області мною опубліковано у ЗМІ низка статтей:  </w:t>
      </w:r>
      <w:hyperlink r:id="rId36" w:history="1">
        <w:r w:rsidRPr="00A52D60">
          <w:rPr>
            <w:rStyle w:val="a3"/>
            <w:rFonts w:ascii="Times New Roman" w:hAnsi="Times New Roman" w:cs="Times New Roman"/>
            <w:sz w:val="28"/>
            <w:szCs w:val="28"/>
          </w:rPr>
          <w:t>«Недолуге публічне управління тваринним світом Прикарпаття»</w:t>
        </w:r>
      </w:hyperlink>
      <w:r w:rsidRPr="00A52D60">
        <w:rPr>
          <w:rFonts w:ascii="Times New Roman" w:hAnsi="Times New Roman" w:cs="Times New Roman"/>
          <w:sz w:val="28"/>
          <w:szCs w:val="28"/>
        </w:rPr>
        <w:t>, «</w:t>
      </w:r>
      <w:hyperlink r:id="rId37" w:history="1">
        <w:r w:rsidRPr="00A52D60">
          <w:rPr>
            <w:rStyle w:val="a3"/>
            <w:rFonts w:ascii="Times New Roman" w:hAnsi="Times New Roman" w:cs="Times New Roman"/>
            <w:sz w:val="28"/>
            <w:szCs w:val="28"/>
          </w:rPr>
          <w:t>Демагогія як метод продовження корупції Івано-Франківської ОДА</w:t>
        </w:r>
      </w:hyperlink>
      <w:r w:rsidRPr="00A52D60">
        <w:rPr>
          <w:rFonts w:ascii="Times New Roman" w:hAnsi="Times New Roman" w:cs="Times New Roman"/>
          <w:sz w:val="28"/>
          <w:szCs w:val="28"/>
        </w:rPr>
        <w:t>», «</w:t>
      </w:r>
      <w:hyperlink r:id="rId38" w:history="1">
        <w:r w:rsidRPr="00A52D60">
          <w:rPr>
            <w:rStyle w:val="a3"/>
            <w:rFonts w:ascii="Times New Roman" w:hAnsi="Times New Roman" w:cs="Times New Roman"/>
            <w:sz w:val="28"/>
            <w:szCs w:val="28"/>
          </w:rPr>
          <w:t>Керований хаос публічного управління на Прикарпатті</w:t>
        </w:r>
      </w:hyperlink>
      <w:r w:rsidRPr="00A52D60">
        <w:rPr>
          <w:rFonts w:ascii="Times New Roman" w:hAnsi="Times New Roman" w:cs="Times New Roman"/>
          <w:sz w:val="28"/>
          <w:szCs w:val="28"/>
        </w:rPr>
        <w:t>», «</w:t>
      </w:r>
      <w:hyperlink r:id="rId39" w:history="1">
        <w:r w:rsidRPr="00A52D60">
          <w:rPr>
            <w:rStyle w:val="a3"/>
            <w:rFonts w:ascii="Times New Roman" w:hAnsi="Times New Roman" w:cs="Times New Roman"/>
            <w:sz w:val="28"/>
            <w:szCs w:val="28"/>
          </w:rPr>
          <w:t>Корупційні маніпуляції влади на Прикарпатті</w:t>
        </w:r>
      </w:hyperlink>
      <w:r w:rsidRPr="00A52D60">
        <w:rPr>
          <w:rFonts w:ascii="Times New Roman" w:hAnsi="Times New Roman" w:cs="Times New Roman"/>
          <w:sz w:val="28"/>
          <w:szCs w:val="28"/>
        </w:rPr>
        <w:t>», «</w:t>
      </w:r>
      <w:hyperlink r:id="rId40" w:history="1">
        <w:r w:rsidRPr="00A52D60">
          <w:rPr>
            <w:rStyle w:val="a3"/>
            <w:rFonts w:ascii="Times New Roman" w:hAnsi="Times New Roman" w:cs="Times New Roman"/>
            <w:sz w:val="28"/>
            <w:szCs w:val="28"/>
          </w:rPr>
          <w:t>Системні мільйонні корупційні оборудки на Прикарпатті з переслідуванням викривача</w:t>
        </w:r>
      </w:hyperlink>
      <w:r w:rsidRPr="00A52D60">
        <w:rPr>
          <w:rFonts w:ascii="Times New Roman" w:hAnsi="Times New Roman" w:cs="Times New Roman"/>
          <w:sz w:val="28"/>
          <w:szCs w:val="28"/>
        </w:rPr>
        <w:t>», «</w:t>
      </w:r>
      <w:hyperlink r:id="rId41" w:history="1">
        <w:r w:rsidRPr="00A52D60">
          <w:rPr>
            <w:rStyle w:val="a3"/>
            <w:rFonts w:ascii="Times New Roman" w:hAnsi="Times New Roman" w:cs="Times New Roman"/>
            <w:sz w:val="28"/>
            <w:szCs w:val="28"/>
          </w:rPr>
          <w:t>Старі корупційні схеми у галузі лісового та мисливського господарства діють з дозволу Президента України!?</w:t>
        </w:r>
      </w:hyperlink>
      <w:r w:rsidRPr="00A52D60">
        <w:rPr>
          <w:rFonts w:ascii="Times New Roman" w:hAnsi="Times New Roman" w:cs="Times New Roman"/>
          <w:sz w:val="28"/>
          <w:szCs w:val="28"/>
        </w:rPr>
        <w:t>», «</w:t>
      </w:r>
      <w:hyperlink r:id="rId42" w:history="1">
        <w:r w:rsidRPr="00A52D60">
          <w:rPr>
            <w:rStyle w:val="a3"/>
            <w:rFonts w:ascii="Times New Roman" w:hAnsi="Times New Roman" w:cs="Times New Roman"/>
            <w:sz w:val="28"/>
            <w:szCs w:val="28"/>
          </w:rPr>
          <w:t>Корупційні дії посадових осіб Івано-Франківської обласної ради завдали збитки суспільним інтересам громади області на 1,6 млн. грн</w:t>
        </w:r>
      </w:hyperlink>
      <w:r w:rsidRPr="00A52D60">
        <w:rPr>
          <w:rFonts w:ascii="Times New Roman" w:hAnsi="Times New Roman" w:cs="Times New Roman"/>
          <w:sz w:val="28"/>
          <w:szCs w:val="28"/>
        </w:rPr>
        <w:t xml:space="preserve">». </w:t>
      </w:r>
    </w:p>
    <w:p w14:paraId="0178BF1E" w14:textId="77777777" w:rsidR="00781204" w:rsidRPr="00A52D60" w:rsidRDefault="00781204" w:rsidP="00781204">
      <w:pPr>
        <w:spacing w:line="360" w:lineRule="auto"/>
        <w:ind w:firstLine="708"/>
        <w:jc w:val="both"/>
        <w:rPr>
          <w:rFonts w:ascii="Times New Roman" w:hAnsi="Times New Roman" w:cs="Times New Roman"/>
          <w:sz w:val="28"/>
          <w:szCs w:val="28"/>
        </w:rPr>
      </w:pPr>
      <w:r w:rsidRPr="00A52D60">
        <w:rPr>
          <w:rFonts w:ascii="Times New Roman" w:hAnsi="Times New Roman" w:cs="Times New Roman"/>
          <w:sz w:val="28"/>
          <w:szCs w:val="28"/>
        </w:rPr>
        <w:t>На моє переконання, публікація цієї статті наблизить українське суспільство до перемоги на внутрішньому корупційному фронті і позитивно відіб’ється у перемозі над московитами.</w:t>
      </w:r>
    </w:p>
    <w:p w14:paraId="10488CC3" w14:textId="77777777" w:rsidR="00781204" w:rsidRDefault="00781204" w:rsidP="00781204">
      <w:pPr>
        <w:spacing w:line="360" w:lineRule="auto"/>
        <w:ind w:firstLine="708"/>
        <w:jc w:val="both"/>
        <w:rPr>
          <w:rFonts w:ascii="Times New Roman" w:hAnsi="Times New Roman" w:cs="Times New Roman"/>
          <w:b/>
          <w:bCs/>
          <w:color w:val="878787"/>
          <w:sz w:val="28"/>
          <w:szCs w:val="28"/>
          <w:shd w:val="clear" w:color="auto" w:fill="FFFFFF"/>
        </w:rPr>
      </w:pPr>
      <w:r w:rsidRPr="009A5DAB">
        <w:rPr>
          <w:rFonts w:ascii="Times New Roman" w:hAnsi="Times New Roman" w:cs="Times New Roman"/>
          <w:sz w:val="28"/>
          <w:szCs w:val="28"/>
        </w:rPr>
        <w:t>Олег Проців</w:t>
      </w:r>
      <w:r w:rsidRPr="009A5DAB">
        <w:rPr>
          <w:rFonts w:ascii="Times New Roman" w:hAnsi="Times New Roman" w:cs="Times New Roman"/>
          <w:b/>
          <w:bCs/>
          <w:color w:val="878787"/>
          <w:sz w:val="28"/>
          <w:szCs w:val="28"/>
          <w:shd w:val="clear" w:color="auto" w:fill="FFFFFF"/>
        </w:rPr>
        <w:t> </w:t>
      </w:r>
    </w:p>
    <w:p w14:paraId="4A4CC46C" w14:textId="77777777" w:rsidR="00781204" w:rsidRDefault="00781204" w:rsidP="00781204">
      <w:pPr>
        <w:spacing w:line="360" w:lineRule="auto"/>
        <w:ind w:firstLine="708"/>
        <w:jc w:val="both"/>
        <w:rPr>
          <w:rStyle w:val="a6"/>
          <w:b w:val="0"/>
          <w:bCs w:val="0"/>
          <w:color w:val="000000"/>
          <w:sz w:val="28"/>
          <w:szCs w:val="28"/>
          <w:shd w:val="clear" w:color="auto" w:fill="FFFFFF"/>
        </w:rPr>
      </w:pPr>
      <w:hyperlink r:id="rId43" w:history="1">
        <w:r w:rsidRPr="00E15EAD">
          <w:rPr>
            <w:rStyle w:val="a3"/>
            <w:rFonts w:ascii="Times New Roman" w:hAnsi="Times New Roman" w:cs="Times New Roman"/>
            <w:sz w:val="28"/>
            <w:szCs w:val="28"/>
            <w:shd w:val="clear" w:color="auto" w:fill="FFFFFF"/>
          </w:rPr>
          <w:t>oleg1965@meta.ua</w:t>
        </w:r>
      </w:hyperlink>
    </w:p>
    <w:p w14:paraId="7E182F52" w14:textId="77777777" w:rsidR="00781204" w:rsidRPr="009A5DAB" w:rsidRDefault="00781204" w:rsidP="00781204">
      <w:pPr>
        <w:spacing w:line="360" w:lineRule="auto"/>
        <w:ind w:firstLine="708"/>
        <w:jc w:val="both"/>
        <w:rPr>
          <w:rFonts w:ascii="Times New Roman" w:hAnsi="Times New Roman" w:cs="Times New Roman"/>
          <w:b/>
          <w:bCs/>
          <w:sz w:val="28"/>
          <w:szCs w:val="28"/>
        </w:rPr>
      </w:pPr>
      <w:r>
        <w:rPr>
          <w:rStyle w:val="a6"/>
          <w:b w:val="0"/>
          <w:bCs w:val="0"/>
          <w:color w:val="000000"/>
          <w:sz w:val="28"/>
          <w:szCs w:val="28"/>
          <w:shd w:val="clear" w:color="auto" w:fill="FFFFFF"/>
        </w:rPr>
        <w:t>02.02.2023 р.</w:t>
      </w:r>
    </w:p>
    <w:p w14:paraId="44A05366" w14:textId="77777777" w:rsidR="00781204" w:rsidRDefault="00781204" w:rsidP="00781204">
      <w:pPr>
        <w:spacing w:line="360" w:lineRule="auto"/>
        <w:jc w:val="center"/>
        <w:rPr>
          <w:rFonts w:ascii="Times New Roman" w:hAnsi="Times New Roman" w:cs="Times New Roman"/>
          <w:b/>
          <w:bCs/>
          <w:color w:val="FF0000"/>
          <w:sz w:val="28"/>
          <w:szCs w:val="28"/>
          <w:lang w:val="pl-PL"/>
        </w:rPr>
      </w:pPr>
      <w:r>
        <w:rPr>
          <w:rFonts w:ascii="Times New Roman" w:hAnsi="Times New Roman" w:cs="Times New Roman"/>
          <w:b/>
          <w:bCs/>
          <w:color w:val="000000"/>
          <w:sz w:val="28"/>
          <w:szCs w:val="28"/>
        </w:rPr>
        <w:t xml:space="preserve">Посилання </w:t>
      </w:r>
      <w:r>
        <w:rPr>
          <w:rFonts w:ascii="Times New Roman" w:hAnsi="Times New Roman" w:cs="Times New Roman"/>
          <w:b/>
          <w:bCs/>
          <w:color w:val="000000"/>
          <w:sz w:val="28"/>
          <w:szCs w:val="28"/>
          <w:lang w:val="pl-PL"/>
        </w:rPr>
        <w:t xml:space="preserve"> </w:t>
      </w:r>
      <w:hyperlink r:id="rId44" w:history="1">
        <w:r w:rsidRPr="00154D52">
          <w:rPr>
            <w:rStyle w:val="a3"/>
            <w:rFonts w:ascii="Times New Roman" w:hAnsi="Times New Roman" w:cs="Times New Roman"/>
            <w:b/>
            <w:bCs/>
            <w:sz w:val="28"/>
            <w:szCs w:val="28"/>
            <w:lang w:val="pl-PL"/>
          </w:rPr>
          <w:t>https://www.openforest.org.ua/248393/</w:t>
        </w:r>
      </w:hyperlink>
    </w:p>
    <w:p w14:paraId="655710EE" w14:textId="77777777" w:rsidR="008B7B6E" w:rsidRDefault="008B7B6E"/>
    <w:sectPr w:rsidR="008B7B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04"/>
    <w:rsid w:val="001C1CAF"/>
    <w:rsid w:val="00275AE8"/>
    <w:rsid w:val="00781204"/>
    <w:rsid w:val="007C4E75"/>
    <w:rsid w:val="008B7B6E"/>
    <w:rsid w:val="00946C00"/>
    <w:rsid w:val="00C53C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176C"/>
  <w15:chartTrackingRefBased/>
  <w15:docId w15:val="{F1B54CC8-E77C-4ED8-8A47-A01282CD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204"/>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81204"/>
    <w:rPr>
      <w:color w:val="0000FF"/>
      <w:u w:val="single"/>
    </w:rPr>
  </w:style>
  <w:style w:type="paragraph" w:styleId="a4">
    <w:name w:val="Normal (Web)"/>
    <w:aliases w:val="Обычный (Web),Обычный (веб)"/>
    <w:basedOn w:val="a"/>
    <w:uiPriority w:val="99"/>
    <w:qFormat/>
    <w:rsid w:val="00781204"/>
    <w:pPr>
      <w:spacing w:before="100" w:beforeAutospacing="1" w:after="100" w:afterAutospacing="1" w:line="240" w:lineRule="auto"/>
      <w:ind w:firstLine="851"/>
      <w:jc w:val="both"/>
    </w:pPr>
    <w:rPr>
      <w:rFonts w:ascii="Times New Roman" w:eastAsia="Times New Roman" w:hAnsi="Times New Roman" w:cs="Times New Roman"/>
      <w:sz w:val="24"/>
      <w:szCs w:val="24"/>
      <w:lang w:val="ru-RU" w:eastAsia="ru-RU"/>
    </w:rPr>
  </w:style>
  <w:style w:type="character" w:styleId="a5">
    <w:name w:val="Emphasis"/>
    <w:basedOn w:val="a0"/>
    <w:uiPriority w:val="20"/>
    <w:qFormat/>
    <w:rsid w:val="00781204"/>
    <w:rPr>
      <w:i/>
      <w:iCs/>
    </w:rPr>
  </w:style>
  <w:style w:type="character" w:styleId="a6">
    <w:name w:val="Strong"/>
    <w:basedOn w:val="a0"/>
    <w:uiPriority w:val="22"/>
    <w:qFormat/>
    <w:rsid w:val="00781204"/>
    <w:rPr>
      <w:b/>
      <w:bCs/>
    </w:rPr>
  </w:style>
  <w:style w:type="character" w:customStyle="1" w:styleId="textexposedshow">
    <w:name w:val="text_exposed_show"/>
    <w:basedOn w:val="a0"/>
    <w:rsid w:val="00781204"/>
  </w:style>
  <w:style w:type="character" w:styleId="a7">
    <w:name w:val="FollowedHyperlink"/>
    <w:basedOn w:val="a0"/>
    <w:uiPriority w:val="99"/>
    <w:semiHidden/>
    <w:unhideWhenUsed/>
    <w:rsid w:val="007812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648264">
      <w:bodyDiv w:val="1"/>
      <w:marLeft w:val="0"/>
      <w:marRight w:val="0"/>
      <w:marTop w:val="0"/>
      <w:marBottom w:val="0"/>
      <w:divBdr>
        <w:top w:val="none" w:sz="0" w:space="0" w:color="auto"/>
        <w:left w:val="none" w:sz="0" w:space="0" w:color="auto"/>
        <w:bottom w:val="none" w:sz="0" w:space="0" w:color="auto"/>
        <w:right w:val="none" w:sz="0" w:space="0" w:color="auto"/>
      </w:divBdr>
    </w:div>
    <w:div w:id="190987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allcrimea.net/news/2019/7/3/v-krymu-prodali-ohotnichi-ugodya-119257/" TargetMode="External"/><Relationship Id="rId18" Type="http://schemas.openxmlformats.org/officeDocument/2006/relationships/hyperlink" Target="https://ru.calameo.com/read/007204981d65a5e54fefd" TargetMode="External"/><Relationship Id="rId26" Type="http://schemas.openxmlformats.org/officeDocument/2006/relationships/hyperlink" Target="https://ru.calameo.com/read/00718377569cd9a5c5f1d" TargetMode="External"/><Relationship Id="rId39" Type="http://schemas.openxmlformats.org/officeDocument/2006/relationships/hyperlink" Target="https://firtka.if.ua/blog/view/koruptsiini-manipuliatsiyi-vladi-na-prikarpatti" TargetMode="External"/><Relationship Id="rId21" Type="http://schemas.openxmlformats.org/officeDocument/2006/relationships/hyperlink" Target="https://ru.calameo.com/read/007183775c9b17f2d0c61" TargetMode="External"/><Relationship Id="rId34" Type="http://schemas.openxmlformats.org/officeDocument/2006/relationships/hyperlink" Target="https://ru.calameo.com/read/0071837754b8920e20ab8" TargetMode="External"/><Relationship Id="rId42" Type="http://schemas.openxmlformats.org/officeDocument/2006/relationships/hyperlink" Target="https://firtka.if.ua/blog/view/koruptsiini-diyi-posadovikh-osib-ivano-frankivskoyi-oblasnoyi-radi-zavdali-zbitki-suspilnim-interesam-gromadi-oblasti-na-1-6-mln-grn" TargetMode="External"/><Relationship Id="rId7" Type="http://schemas.openxmlformats.org/officeDocument/2006/relationships/hyperlink" Target="https://drive.google.com/file/d/1bwiFqg8phd-v9qyMhTozd4S8gT-o6RAP/view?usp=sharing" TargetMode="External"/><Relationship Id="rId2" Type="http://schemas.openxmlformats.org/officeDocument/2006/relationships/settings" Target="settings.xml"/><Relationship Id="rId16" Type="http://schemas.openxmlformats.org/officeDocument/2006/relationships/hyperlink" Target="https://ru.calameo.com/read/007204981a3c643cb526e" TargetMode="External"/><Relationship Id="rId29" Type="http://schemas.openxmlformats.org/officeDocument/2006/relationships/hyperlink" Target="https://ru.calameo.com/read/007183775382ae0801210" TargetMode="External"/><Relationship Id="rId1" Type="http://schemas.openxmlformats.org/officeDocument/2006/relationships/styles" Target="styles.xml"/><Relationship Id="rId6" Type="http://schemas.openxmlformats.org/officeDocument/2006/relationships/hyperlink" Target="https://drive.google.com/file/d/1llrFdPLZo5LoehLMImC1SGKjufGafKwP/view?usp=sharing" TargetMode="External"/><Relationship Id="rId11" Type="http://schemas.openxmlformats.org/officeDocument/2006/relationships/hyperlink" Target="https://www.ukrinform.ua/rubric-economy/2853894-cej-rik-stane-rokom-detinizacii-ukrainskoi-ekonomiki-goncaruk.html" TargetMode="External"/><Relationship Id="rId24" Type="http://schemas.openxmlformats.org/officeDocument/2006/relationships/hyperlink" Target="https://ru.calameo.com/read/007183775124999cd9fd9" TargetMode="External"/><Relationship Id="rId32" Type="http://schemas.openxmlformats.org/officeDocument/2006/relationships/hyperlink" Target="https://ru.calameo.com/read/00718377522bfce3bbfe3" TargetMode="External"/><Relationship Id="rId37" Type="http://schemas.openxmlformats.org/officeDocument/2006/relationships/hyperlink" Target="https://firtka.if.ua/blog/view/demagogiia-iak-metod-prodovzhennia-koruptsiyi-ivano-frankivskoyi-oda" TargetMode="External"/><Relationship Id="rId40" Type="http://schemas.openxmlformats.org/officeDocument/2006/relationships/hyperlink" Target="https://firtka.if.ua/blog/view/sistemni-milionni-koruptsiini-oborudki-na-prikarpatti-z-peresliduvanniam-vikrivacha" TargetMode="External"/><Relationship Id="rId45" Type="http://schemas.openxmlformats.org/officeDocument/2006/relationships/fontTable" Target="fontTable.xml"/><Relationship Id="rId5" Type="http://schemas.openxmlformats.org/officeDocument/2006/relationships/hyperlink" Target="https://leopolis.news/post/56115/1000-za-nezakonne-polyuvannya-dyrektor-myslyvskogo-gospodarstva-na-lvivshchyni-pogoriv-na-habari" TargetMode="External"/><Relationship Id="rId15" Type="http://schemas.openxmlformats.org/officeDocument/2006/relationships/hyperlink" Target="https://ru.calameo.com/read/00720498113d16df98c52" TargetMode="External"/><Relationship Id="rId23" Type="http://schemas.openxmlformats.org/officeDocument/2006/relationships/hyperlink" Target="https://ru.calameo.com/read/0071837759b4e14587cf4" TargetMode="External"/><Relationship Id="rId28" Type="http://schemas.openxmlformats.org/officeDocument/2006/relationships/hyperlink" Target="https://ru.calameo.com/read/00718377518ca4daf1a39" TargetMode="External"/><Relationship Id="rId36" Type="http://schemas.openxmlformats.org/officeDocument/2006/relationships/hyperlink" Target="https://firtka.if.ua/blog/view/nedoluge-publichne-upravlinnia-tvarinnim-svitom-prikarpattia" TargetMode="External"/><Relationship Id="rId10" Type="http://schemas.openxmlformats.org/officeDocument/2006/relationships/hyperlink" Target="https://www.ukrinform.ua/rubric-economy/3128205-roman-lesenko-golova-derzgeokadastru.html" TargetMode="External"/><Relationship Id="rId19" Type="http://schemas.openxmlformats.org/officeDocument/2006/relationships/hyperlink" Target="https://firtka.if.ua/blog/view/iak-vikrivach-koruptsiyi-zavdav-derzhavi-zbitkiv-na-227-tisiach-griven" TargetMode="External"/><Relationship Id="rId31" Type="http://schemas.openxmlformats.org/officeDocument/2006/relationships/hyperlink" Target="https://ru.calameo.com/read/007183775da2396547c9e" TargetMode="External"/><Relationship Id="rId44" Type="http://schemas.openxmlformats.org/officeDocument/2006/relationships/hyperlink" Target="https://www.openforest.org.ua/248393/" TargetMode="External"/><Relationship Id="rId4" Type="http://schemas.openxmlformats.org/officeDocument/2006/relationships/hyperlink" Target="http://galtv.if.ua/video/deyaki-myslyvski-ugiddya-prykarpattya-mozhut-perejty-z-derzhavnogo-korystuvannya-u-pryvatni-struktury" TargetMode="External"/><Relationship Id="rId9" Type="http://schemas.openxmlformats.org/officeDocument/2006/relationships/hyperlink" Target="https://drive.google.com/file/d/1_LRTbFQwKQh91oXieCwRrWv5eBgArcMU/view?usp=sharing" TargetMode="External"/><Relationship Id="rId14" Type="http://schemas.openxmlformats.org/officeDocument/2006/relationships/hyperlink" Target="https://ru.calameo.com/read/00720498117af3fb9cdde" TargetMode="External"/><Relationship Id="rId22" Type="http://schemas.openxmlformats.org/officeDocument/2006/relationships/hyperlink" Target="https://ru.calameo.com/read/007183775e77986ebc51a" TargetMode="External"/><Relationship Id="rId27" Type="http://schemas.openxmlformats.org/officeDocument/2006/relationships/hyperlink" Target="https://ru.calameo.com/read/0071837756cf294aed3d8" TargetMode="External"/><Relationship Id="rId30" Type="http://schemas.openxmlformats.org/officeDocument/2006/relationships/hyperlink" Target="https://ru.calameo.com/read/0071837758296da727983" TargetMode="External"/><Relationship Id="rId35" Type="http://schemas.openxmlformats.org/officeDocument/2006/relationships/hyperlink" Target="https://ru.calameo.com/read/0071837758c526000f482" TargetMode="External"/><Relationship Id="rId43" Type="http://schemas.openxmlformats.org/officeDocument/2006/relationships/hyperlink" Target="mailto:oleg1965@meta.ua" TargetMode="External"/><Relationship Id="rId8" Type="http://schemas.openxmlformats.org/officeDocument/2006/relationships/hyperlink" Target="https://drive.google.com/file/d/11v_KfpLqOmdo70MkTRINcp0h9cj4U4nD/view?usp=sharing" TargetMode="External"/><Relationship Id="rId3" Type="http://schemas.openxmlformats.org/officeDocument/2006/relationships/webSettings" Target="webSettings.xml"/><Relationship Id="rId12" Type="http://schemas.openxmlformats.org/officeDocument/2006/relationships/hyperlink" Target="https://izvestia.kharkov.ua/tv-proekty/1-triljon-dolariv-rozmir-nerealizovanogo-potencialu-ukraini-audit/" TargetMode="External"/><Relationship Id="rId17" Type="http://schemas.openxmlformats.org/officeDocument/2006/relationships/hyperlink" Target="https://www.pravda.com.ua/columns/2023/01/12/7384193/" TargetMode="External"/><Relationship Id="rId25" Type="http://schemas.openxmlformats.org/officeDocument/2006/relationships/hyperlink" Target="https://ru.calameo.com/read/007183775644a4a5ad996" TargetMode="External"/><Relationship Id="rId33" Type="http://schemas.openxmlformats.org/officeDocument/2006/relationships/hyperlink" Target="https://ru.calameo.com/read/007183775d37d452b85d3" TargetMode="External"/><Relationship Id="rId38" Type="http://schemas.openxmlformats.org/officeDocument/2006/relationships/hyperlink" Target="https://firtka.if.ua/blog/view/kerovanii-khaos-publichnogo-upravlinnia-na-prikarpatti-1" TargetMode="External"/><Relationship Id="rId46" Type="http://schemas.openxmlformats.org/officeDocument/2006/relationships/theme" Target="theme/theme1.xml"/><Relationship Id="rId20" Type="http://schemas.openxmlformats.org/officeDocument/2006/relationships/hyperlink" Target="https://ru.calameo.com/read/007183775b1824cdc650b" TargetMode="External"/><Relationship Id="rId41" Type="http://schemas.openxmlformats.org/officeDocument/2006/relationships/hyperlink" Target="https://firtka.if.ua/blog/view/stari-koruptsiini-skhemi-u-galuzi-lisovogo-ta-mislivskogo-gospodarstva-diiut-z-dozvolu-prezidenta-ukrayi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9995</Words>
  <Characters>5698</Characters>
  <Application>Microsoft Office Word</Application>
  <DocSecurity>0</DocSecurity>
  <Lines>47</Lines>
  <Paragraphs>31</Paragraphs>
  <ScaleCrop>false</ScaleCrop>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2024-10-04T11:34:00Z</dcterms:created>
  <dcterms:modified xsi:type="dcterms:W3CDTF">2024-10-05T15:11:00Z</dcterms:modified>
</cp:coreProperties>
</file>