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8734" w14:textId="77777777" w:rsidR="007824D6" w:rsidRPr="007824D6" w:rsidRDefault="007824D6" w:rsidP="00CF3F1D">
      <w:pPr>
        <w:jc w:val="both"/>
        <w:rPr>
          <w:rFonts w:ascii="Times New Roman" w:hAnsi="Times New Roman" w:cs="Times New Roman"/>
          <w:b/>
          <w:bCs/>
          <w:sz w:val="28"/>
          <w:szCs w:val="28"/>
        </w:rPr>
      </w:pPr>
      <w:r w:rsidRPr="007824D6">
        <w:rPr>
          <w:rFonts w:ascii="Times New Roman" w:hAnsi="Times New Roman" w:cs="Times New Roman"/>
          <w:b/>
          <w:bCs/>
          <w:sz w:val="28"/>
          <w:szCs w:val="28"/>
        </w:rPr>
        <w:t>Лицемірство та цинізм влади має на меті поширення корупції та програш України в економічній та безпековій сфері</w:t>
      </w:r>
    </w:p>
    <w:p w14:paraId="040C24C8" w14:textId="77777777" w:rsidR="000A1815" w:rsidRPr="00CF3F1D" w:rsidRDefault="000A1815" w:rsidP="00CF3F1D">
      <w:pPr>
        <w:jc w:val="both"/>
        <w:rPr>
          <w:rFonts w:ascii="Times New Roman" w:hAnsi="Times New Roman" w:cs="Times New Roman"/>
          <w:sz w:val="28"/>
          <w:szCs w:val="28"/>
        </w:rPr>
      </w:pPr>
    </w:p>
    <w:p w14:paraId="4E5BC76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b/>
          <w:bCs/>
          <w:sz w:val="28"/>
          <w:szCs w:val="28"/>
        </w:rPr>
        <w:t xml:space="preserve">Україна на даний час проходить найбільший виклик – агресією </w:t>
      </w:r>
      <w:proofErr w:type="spellStart"/>
      <w:r w:rsidRPr="007824D6">
        <w:rPr>
          <w:rFonts w:ascii="Times New Roman" w:hAnsi="Times New Roman" w:cs="Times New Roman"/>
          <w:b/>
          <w:bCs/>
          <w:sz w:val="28"/>
          <w:szCs w:val="28"/>
        </w:rPr>
        <w:t>росії</w:t>
      </w:r>
      <w:proofErr w:type="spellEnd"/>
      <w:r w:rsidRPr="007824D6">
        <w:rPr>
          <w:rFonts w:ascii="Times New Roman" w:hAnsi="Times New Roman" w:cs="Times New Roman"/>
          <w:b/>
          <w:bCs/>
          <w:sz w:val="28"/>
          <w:szCs w:val="28"/>
        </w:rPr>
        <w:t>, а точніше повномасштабною війною. Ведення воєнних дій потребують значного фінансування збройних сил України.</w:t>
      </w:r>
    </w:p>
    <w:p w14:paraId="31FEA60C" w14:textId="77777777" w:rsidR="007824D6" w:rsidRPr="007824D6" w:rsidRDefault="007824D6" w:rsidP="00CF3F1D">
      <w:pPr>
        <w:jc w:val="both"/>
        <w:rPr>
          <w:rFonts w:ascii="Times New Roman" w:hAnsi="Times New Roman" w:cs="Times New Roman"/>
          <w:sz w:val="28"/>
          <w:szCs w:val="28"/>
        </w:rPr>
      </w:pPr>
      <w:hyperlink r:id="rId5" w:history="1">
        <w:r w:rsidRPr="007824D6">
          <w:rPr>
            <w:rStyle w:val="ae"/>
            <w:rFonts w:ascii="Times New Roman" w:hAnsi="Times New Roman" w:cs="Times New Roman"/>
            <w:sz w:val="28"/>
            <w:szCs w:val="28"/>
          </w:rPr>
          <w:t>Прогнозовано великий резонанс викликало прийнятий 10 жовтня Верховною</w:t>
        </w:r>
      </w:hyperlink>
      <w:r w:rsidRPr="007824D6">
        <w:rPr>
          <w:rFonts w:ascii="Times New Roman" w:hAnsi="Times New Roman" w:cs="Times New Roman"/>
          <w:sz w:val="28"/>
          <w:szCs w:val="28"/>
        </w:rPr>
        <w:t> Радою  </w:t>
      </w:r>
      <w:hyperlink r:id="rId6" w:history="1">
        <w:r w:rsidRPr="007824D6">
          <w:rPr>
            <w:rStyle w:val="ae"/>
            <w:rFonts w:ascii="Times New Roman" w:hAnsi="Times New Roman" w:cs="Times New Roman"/>
            <w:sz w:val="28"/>
            <w:szCs w:val="28"/>
          </w:rPr>
          <w:t>закон</w:t>
        </w:r>
      </w:hyperlink>
      <w:r w:rsidRPr="007824D6">
        <w:rPr>
          <w:rFonts w:ascii="Times New Roman" w:hAnsi="Times New Roman" w:cs="Times New Roman"/>
          <w:sz w:val="28"/>
          <w:szCs w:val="28"/>
        </w:rPr>
        <w:t xml:space="preserve">, яким суттєво підвищила податки українцям. Але виникла проблема це </w:t>
      </w:r>
      <w:proofErr w:type="spellStart"/>
      <w:r w:rsidRPr="007824D6">
        <w:rPr>
          <w:rFonts w:ascii="Times New Roman" w:hAnsi="Times New Roman" w:cs="Times New Roman"/>
          <w:sz w:val="28"/>
          <w:szCs w:val="28"/>
        </w:rPr>
        <w:t>тінізація</w:t>
      </w:r>
      <w:proofErr w:type="spellEnd"/>
      <w:r w:rsidRPr="007824D6">
        <w:rPr>
          <w:rFonts w:ascii="Times New Roman" w:hAnsi="Times New Roman" w:cs="Times New Roman"/>
          <w:sz w:val="28"/>
          <w:szCs w:val="28"/>
        </w:rPr>
        <w:t xml:space="preserve"> виробництва в якій перебуває за оцінками голови податкового комітету Верховної Ради Данила </w:t>
      </w:r>
      <w:proofErr w:type="spellStart"/>
      <w:r w:rsidRPr="007824D6">
        <w:rPr>
          <w:rFonts w:ascii="Times New Roman" w:hAnsi="Times New Roman" w:cs="Times New Roman"/>
          <w:sz w:val="28"/>
          <w:szCs w:val="28"/>
        </w:rPr>
        <w:t>Гетманцева</w:t>
      </w:r>
      <w:proofErr w:type="spellEnd"/>
      <w:r w:rsidRPr="007824D6">
        <w:rPr>
          <w:rFonts w:ascii="Times New Roman" w:hAnsi="Times New Roman" w:cs="Times New Roman"/>
          <w:sz w:val="28"/>
          <w:szCs w:val="28"/>
        </w:rPr>
        <w:t xml:space="preserve"> біля 50% економіки.</w:t>
      </w:r>
    </w:p>
    <w:p w14:paraId="1134E118"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Тому багато спеціалістів з економіки вважають, що без виведення економіки з тіні результату з підвищення податкового навантаження не буде, так як хто працює на чесно з збільшенням податкового навантаження вироблятиме дорожчу продукцію ніж тіньові підприємства.</w:t>
      </w:r>
    </w:p>
    <w:p w14:paraId="34AC1B2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Нечесна конкуренціє буде призводити з початку до зменшення прибутку а пізніше до банкрутства. Вже перший керівник виконавчої гілки за каденції теперішнього президентства України </w:t>
      </w:r>
      <w:hyperlink r:id="rId7" w:history="1">
        <w:r w:rsidRPr="007824D6">
          <w:rPr>
            <w:rStyle w:val="ae"/>
            <w:rFonts w:ascii="Times New Roman" w:hAnsi="Times New Roman" w:cs="Times New Roman"/>
            <w:sz w:val="28"/>
            <w:szCs w:val="28"/>
          </w:rPr>
          <w:t>Прем’єр міністр України Олексій Гончарук</w:t>
        </w:r>
      </w:hyperlink>
      <w:r w:rsidRPr="007824D6">
        <w:rPr>
          <w:rFonts w:ascii="Times New Roman" w:hAnsi="Times New Roman" w:cs="Times New Roman"/>
          <w:sz w:val="28"/>
          <w:szCs w:val="28"/>
        </w:rPr>
        <w:t> 10 січня 2020 року заявив:</w:t>
      </w:r>
    </w:p>
    <w:p w14:paraId="499B75CC"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«Тіньові схеми — це кошти, вкрадені у кожного українця. 2020-й рік стане роком детінізації української економіки. Але як бачимо він не реалізував свої плани.</w:t>
      </w:r>
    </w:p>
    <w:p w14:paraId="6C02F4E3" w14:textId="77777777" w:rsidR="007824D6" w:rsidRPr="007824D6" w:rsidRDefault="007824D6" w:rsidP="00CF3F1D">
      <w:pPr>
        <w:jc w:val="both"/>
        <w:rPr>
          <w:rFonts w:ascii="Times New Roman" w:hAnsi="Times New Roman" w:cs="Times New Roman"/>
          <w:sz w:val="28"/>
          <w:szCs w:val="28"/>
        </w:rPr>
      </w:pPr>
      <w:hyperlink r:id="rId8" w:history="1">
        <w:r w:rsidRPr="007824D6">
          <w:rPr>
            <w:rStyle w:val="ae"/>
            <w:rFonts w:ascii="Times New Roman" w:hAnsi="Times New Roman" w:cs="Times New Roman"/>
            <w:sz w:val="28"/>
            <w:szCs w:val="28"/>
          </w:rPr>
          <w:t xml:space="preserve">З метою припинення війни та перемоги над агресором – </w:t>
        </w:r>
        <w:proofErr w:type="spellStart"/>
        <w:r w:rsidRPr="007824D6">
          <w:rPr>
            <w:rStyle w:val="ae"/>
            <w:rFonts w:ascii="Times New Roman" w:hAnsi="Times New Roman" w:cs="Times New Roman"/>
            <w:sz w:val="28"/>
            <w:szCs w:val="28"/>
          </w:rPr>
          <w:t>росією</w:t>
        </w:r>
        <w:proofErr w:type="spellEnd"/>
        <w:r w:rsidRPr="007824D6">
          <w:rPr>
            <w:rStyle w:val="ae"/>
            <w:rFonts w:ascii="Times New Roman" w:hAnsi="Times New Roman" w:cs="Times New Roman"/>
            <w:sz w:val="28"/>
            <w:szCs w:val="28"/>
          </w:rPr>
          <w:t xml:space="preserve"> президентом України представлено план перемоги перед 32 членами НАТО. Виявилось що проблем у воєнній сфері в України немає. Вкладені кошти західних партнерів в озброєння використовується ефективно, але на перешкоді вступу України до НАТО виявилась корупція у владі.</w:t>
        </w:r>
      </w:hyperlink>
      <w:r w:rsidRPr="007824D6">
        <w:rPr>
          <w:rFonts w:ascii="Times New Roman" w:hAnsi="Times New Roman" w:cs="Times New Roman"/>
          <w:sz w:val="28"/>
          <w:szCs w:val="28"/>
        </w:rPr>
        <w:t> Щось подібне вже сто років тому говорив Симон Петлюра:</w:t>
      </w:r>
    </w:p>
    <w:p w14:paraId="4879AA3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w:t>
      </w:r>
      <w:hyperlink r:id="rId9" w:history="1">
        <w:r w:rsidRPr="007824D6">
          <w:rPr>
            <w:rStyle w:val="ae"/>
            <w:rFonts w:ascii="Times New Roman" w:hAnsi="Times New Roman" w:cs="Times New Roman"/>
            <w:sz w:val="28"/>
            <w:szCs w:val="28"/>
          </w:rPr>
          <w:t>Нам не страшні московські воші, нам страшні українські гниди</w:t>
        </w:r>
      </w:hyperlink>
      <w:r w:rsidRPr="007824D6">
        <w:rPr>
          <w:rFonts w:ascii="Times New Roman" w:hAnsi="Times New Roman" w:cs="Times New Roman"/>
          <w:sz w:val="28"/>
          <w:szCs w:val="28"/>
        </w:rPr>
        <w:t>».</w:t>
      </w:r>
    </w:p>
    <w:p w14:paraId="7E84D713"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На тогочасних помилках, які привели до поразки із захопленням комуністами України, потрібно вчитись. Тому необхідно </w:t>
      </w:r>
      <w:proofErr w:type="spellStart"/>
      <w:r w:rsidRPr="007824D6">
        <w:rPr>
          <w:rFonts w:ascii="Times New Roman" w:hAnsi="Times New Roman" w:cs="Times New Roman"/>
          <w:sz w:val="28"/>
          <w:szCs w:val="28"/>
        </w:rPr>
        <w:t>відповідально</w:t>
      </w:r>
      <w:proofErr w:type="spellEnd"/>
      <w:r w:rsidRPr="007824D6">
        <w:rPr>
          <w:rFonts w:ascii="Times New Roman" w:hAnsi="Times New Roman" w:cs="Times New Roman"/>
          <w:sz w:val="28"/>
          <w:szCs w:val="28"/>
        </w:rPr>
        <w:t xml:space="preserve"> ставитись до відбиття атаки від російських «</w:t>
      </w:r>
      <w:proofErr w:type="spellStart"/>
      <w:r w:rsidRPr="007824D6">
        <w:rPr>
          <w:rFonts w:ascii="Times New Roman" w:hAnsi="Times New Roman" w:cs="Times New Roman"/>
          <w:sz w:val="28"/>
          <w:szCs w:val="28"/>
        </w:rPr>
        <w:t>вошів</w:t>
      </w:r>
      <w:proofErr w:type="spellEnd"/>
      <w:r w:rsidRPr="007824D6">
        <w:rPr>
          <w:rFonts w:ascii="Times New Roman" w:hAnsi="Times New Roman" w:cs="Times New Roman"/>
          <w:sz w:val="28"/>
          <w:szCs w:val="28"/>
        </w:rPr>
        <w:t>» та українських «гнид». Результати діяльності українських «гнид» ми всі відчуваємо в економічній площині та зовнішньо-політичній.</w:t>
      </w:r>
    </w:p>
    <w:p w14:paraId="493BE9D7"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Якщо проаналізувати державне управління галузі використання тваринного світу (мисливське господарство) то власне органи виконавчої гілки влади та місцевого самоврядування виступають організаторами корупційних схем.</w:t>
      </w:r>
    </w:p>
    <w:p w14:paraId="1A86B35A" w14:textId="77777777" w:rsidR="007824D6" w:rsidRPr="007824D6" w:rsidRDefault="007824D6" w:rsidP="00CF3F1D">
      <w:pPr>
        <w:numPr>
          <w:ilvl w:val="0"/>
          <w:numId w:val="1"/>
        </w:numPr>
        <w:jc w:val="both"/>
        <w:rPr>
          <w:rFonts w:ascii="Times New Roman" w:hAnsi="Times New Roman" w:cs="Times New Roman"/>
          <w:sz w:val="28"/>
          <w:szCs w:val="28"/>
        </w:rPr>
      </w:pPr>
      <w:r w:rsidRPr="007824D6">
        <w:rPr>
          <w:rFonts w:ascii="Times New Roman" w:hAnsi="Times New Roman" w:cs="Times New Roman"/>
          <w:b/>
          <w:bCs/>
          <w:sz w:val="28"/>
          <w:szCs w:val="28"/>
        </w:rPr>
        <w:t>Тіньове користування мисливськими угіддями;</w:t>
      </w:r>
    </w:p>
    <w:p w14:paraId="3C9B39CB"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lastRenderedPageBreak/>
        <w:t xml:space="preserve">Відповідно до статті 22 ЗУ «Про мисливське господарство та полювання» низка органів як державної виконавчої влади (обласна державна адміністрація, </w:t>
      </w:r>
      <w:proofErr w:type="spellStart"/>
      <w:r w:rsidRPr="007824D6">
        <w:rPr>
          <w:rFonts w:ascii="Times New Roman" w:hAnsi="Times New Roman" w:cs="Times New Roman"/>
          <w:sz w:val="28"/>
          <w:szCs w:val="28"/>
        </w:rPr>
        <w:t>Держлісагентство</w:t>
      </w:r>
      <w:proofErr w:type="spellEnd"/>
      <w:r w:rsidRPr="007824D6">
        <w:rPr>
          <w:rFonts w:ascii="Times New Roman" w:hAnsi="Times New Roman" w:cs="Times New Roman"/>
          <w:sz w:val="28"/>
          <w:szCs w:val="28"/>
        </w:rPr>
        <w:t>) так і місцевого самоврядування (обласна рада).</w:t>
      </w:r>
    </w:p>
    <w:p w14:paraId="2A050022"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Як каже народна мудрість: «У семи няньок дитина без ока», а у нашому (українському) випадку кожна нянька ще щось хоче мати за свій підпис. Результати публічного управління виявились плачевними для галузі мисливського господарства. Якщо у 90-х роках площа мисливських угідь в Івано-Франківській області  становила 1,1 млн га, у 2010 році – 989 тис. га, то на даний час площа мисливських угідь складає 730 тисяч гектарів.</w:t>
      </w:r>
    </w:p>
    <w:p w14:paraId="1CE2D499"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З мисливського господарства виведено понад 400 тис. га мисливських угідь, що становить більше третини всіх мисливських угідь області. Залучення у користування 400 тис. га мисливських угідь дало б змогу працевлаштувати в Івано-Франківській області як мінімум 50 працівників, які будуть займатись мисливським господарством на </w:t>
      </w:r>
      <w:proofErr w:type="spellStart"/>
      <w:r w:rsidRPr="007824D6">
        <w:rPr>
          <w:rFonts w:ascii="Times New Roman" w:hAnsi="Times New Roman" w:cs="Times New Roman"/>
          <w:sz w:val="28"/>
          <w:szCs w:val="28"/>
        </w:rPr>
        <w:t>безгосподарських</w:t>
      </w:r>
      <w:proofErr w:type="spellEnd"/>
      <w:r w:rsidRPr="007824D6">
        <w:rPr>
          <w:rFonts w:ascii="Times New Roman" w:hAnsi="Times New Roman" w:cs="Times New Roman"/>
          <w:sz w:val="28"/>
          <w:szCs w:val="28"/>
        </w:rPr>
        <w:t xml:space="preserve"> на цей час угіддях.</w:t>
      </w:r>
    </w:p>
    <w:p w14:paraId="4502A68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Також по всій Україні нераціонально використовуються мисливські угіддя. Площа мисливських угідь відповідно до публічного звіту ДАЛР за 2018 р. становить 40 млн. га, тоді як загальна площа України – 60,3 млн га. Площа мисливських угідь в Україні становить лише 66,3%, тоді як в країнах Європи цей показник сягає до 90%.</w:t>
      </w:r>
    </w:p>
    <w:p w14:paraId="11BC7F8A"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Якщо б в Україні площа мисливських угідь становила 90%, то загальна площа мисливських угідь була б не 40 млн га, а 54,2 млн га, тобто, на 14,2 млн га більшою. Хочеться також зазначити, що густина населення в Європі є вищою від двох до десяти разів.</w:t>
      </w:r>
    </w:p>
    <w:p w14:paraId="07757E78"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Зменшення площі мисливських угідь (на 14,2 млн га) через службове недбальство компетентних осіб органів публічного управління не дає можливості в Україні додатково створити як мінімум 2 тис.  робочих місць у галузі мисливського господарства, що уможливило частково реалізувати політику Президента України Володимира Зеленського про повернення заробітчан в Україну.</w:t>
      </w:r>
    </w:p>
    <w:p w14:paraId="418170F3"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Так, відповідно до статті 29 ЗУ «Про мисливське господарство та полювання» користувачі мисливських угідь повинні утримувати єгерську службу: одного </w:t>
      </w:r>
      <w:proofErr w:type="spellStart"/>
      <w:r w:rsidRPr="007824D6">
        <w:rPr>
          <w:rFonts w:ascii="Times New Roman" w:hAnsi="Times New Roman" w:cs="Times New Roman"/>
          <w:sz w:val="28"/>
          <w:szCs w:val="28"/>
        </w:rPr>
        <w:t>єгеря</w:t>
      </w:r>
      <w:proofErr w:type="spellEnd"/>
      <w:r w:rsidRPr="007824D6">
        <w:rPr>
          <w:rFonts w:ascii="Times New Roman" w:hAnsi="Times New Roman" w:cs="Times New Roman"/>
          <w:sz w:val="28"/>
          <w:szCs w:val="28"/>
        </w:rPr>
        <w:t xml:space="preserve"> – на 5-10 тис. га мисливських угідь.</w:t>
      </w:r>
    </w:p>
    <w:p w14:paraId="1DD6EC54" w14:textId="77777777" w:rsidR="007824D6" w:rsidRPr="007824D6" w:rsidRDefault="007824D6" w:rsidP="00CF3F1D">
      <w:pPr>
        <w:numPr>
          <w:ilvl w:val="0"/>
          <w:numId w:val="2"/>
        </w:numPr>
        <w:jc w:val="both"/>
        <w:rPr>
          <w:rFonts w:ascii="Times New Roman" w:hAnsi="Times New Roman" w:cs="Times New Roman"/>
          <w:sz w:val="28"/>
          <w:szCs w:val="28"/>
        </w:rPr>
      </w:pPr>
      <w:r w:rsidRPr="007824D6">
        <w:rPr>
          <w:rFonts w:ascii="Times New Roman" w:hAnsi="Times New Roman" w:cs="Times New Roman"/>
          <w:b/>
          <w:bCs/>
          <w:sz w:val="28"/>
          <w:szCs w:val="28"/>
        </w:rPr>
        <w:t>Безоплатне користування мисливськими угіддями;</w:t>
      </w:r>
    </w:p>
    <w:p w14:paraId="59350205"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Блокування вимог статті 24 «Плата за користування мисливськими угіддями» Закону України «Про мисливське господарство та полювання» органами державного управління призводить до щорічної втрати бюджетами всіх рівнів, державними лісогосподарськими підприємствами близько 340 млн грн.</w:t>
      </w:r>
    </w:p>
    <w:p w14:paraId="619B59CC"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lastRenderedPageBreak/>
        <w:t>Враховуючи, що дані вимоги діють з 1 січня 2015 року, то збитки сягнули біля 2,4 млрд гривень. </w:t>
      </w:r>
    </w:p>
    <w:p w14:paraId="1FD0DB1A"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Так, державні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тисяч га. 210 тисяч га державного лісового фонду державні лісогосподарські підприємства надали на безоплатній основі у користування приватним користувачам мисливських угідь. </w:t>
      </w:r>
    </w:p>
    <w:p w14:paraId="2A722ED1"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На думку голови Івано-Франківської обласної ради, середня вартість оплати за користування мисливськими угіддями становить в Україні становить </w:t>
      </w:r>
      <w:hyperlink r:id="rId10" w:history="1">
        <w:r w:rsidRPr="007824D6">
          <w:rPr>
            <w:rStyle w:val="ae"/>
            <w:rFonts w:ascii="Times New Roman" w:hAnsi="Times New Roman" w:cs="Times New Roman"/>
            <w:sz w:val="28"/>
            <w:szCs w:val="28"/>
          </w:rPr>
          <w:t>6-7 грн за гектар</w:t>
        </w:r>
      </w:hyperlink>
      <w:r w:rsidRPr="007824D6">
        <w:rPr>
          <w:rFonts w:ascii="Times New Roman" w:hAnsi="Times New Roman" w:cs="Times New Roman"/>
          <w:sz w:val="28"/>
          <w:szCs w:val="28"/>
        </w:rPr>
        <w:t>, хоча в деяких областях вона сягає й 30 грн. Тож якщо враховувати лише середньо статистичну вартість по державі, через бездіяльність органів публічного управління в Івано-Франківській області державні, підприємства області втрачають лише за один рік 1470 000 грн. Якщо врахувати, що вже сім років ігнорується виконання вимог законодавства, то збитки на даний час становлять суму в 10 мільйонів гривень. </w:t>
      </w:r>
    </w:p>
    <w:p w14:paraId="797ACE81"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Якщо державні лісогосподарські підприємства Прикарпаття безоплатно надали в користування 210 тис га, то комунальні </w:t>
      </w:r>
      <w:proofErr w:type="spellStart"/>
      <w:r w:rsidRPr="007824D6">
        <w:rPr>
          <w:rFonts w:ascii="Times New Roman" w:hAnsi="Times New Roman" w:cs="Times New Roman"/>
          <w:sz w:val="28"/>
          <w:szCs w:val="28"/>
        </w:rPr>
        <w:t>агролісогосподарські</w:t>
      </w:r>
      <w:proofErr w:type="spellEnd"/>
      <w:r w:rsidRPr="007824D6">
        <w:rPr>
          <w:rFonts w:ascii="Times New Roman" w:hAnsi="Times New Roman" w:cs="Times New Roman"/>
          <w:sz w:val="28"/>
          <w:szCs w:val="28"/>
        </w:rPr>
        <w:t xml:space="preserve"> підприємства «Івано-</w:t>
      </w:r>
      <w:proofErr w:type="spellStart"/>
      <w:r w:rsidRPr="007824D6">
        <w:rPr>
          <w:rFonts w:ascii="Times New Roman" w:hAnsi="Times New Roman" w:cs="Times New Roman"/>
          <w:sz w:val="28"/>
          <w:szCs w:val="28"/>
        </w:rPr>
        <w:t>Франківськоблагроліс</w:t>
      </w:r>
      <w:proofErr w:type="spellEnd"/>
      <w:r w:rsidRPr="007824D6">
        <w:rPr>
          <w:rFonts w:ascii="Times New Roman" w:hAnsi="Times New Roman" w:cs="Times New Roman"/>
          <w:sz w:val="28"/>
          <w:szCs w:val="28"/>
        </w:rPr>
        <w:t>» надали  безоплатно 53,7 тис. га. Таким чином,  до обласного бюджету за сім років не надійшло більш як 2,6 млн грн.</w:t>
      </w:r>
    </w:p>
    <w:p w14:paraId="77512F1C"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Виходить, що  влада не знає як отримати кошти за надання у користування мисливських угідь,  але знають користувачі мисливських угідь, які безоплатно отримали у користування природний ресурс, за хабарі здають їх в суборенду.</w:t>
      </w:r>
    </w:p>
    <w:p w14:paraId="008935F1"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І ось свіжий приклад: 5 січня 2022 року, за інформацією Львівської прокуратури, на Львівщині під час отримання хабаря у розмірі </w:t>
      </w:r>
      <w:hyperlink r:id="rId11" w:history="1">
        <w:r w:rsidRPr="007824D6">
          <w:rPr>
            <w:rStyle w:val="ae"/>
            <w:rFonts w:ascii="Times New Roman" w:hAnsi="Times New Roman" w:cs="Times New Roman"/>
            <w:sz w:val="28"/>
            <w:szCs w:val="28"/>
          </w:rPr>
          <w:t>1000 доларів затримали директора мисливського господарства</w:t>
        </w:r>
      </w:hyperlink>
      <w:r w:rsidRPr="007824D6">
        <w:rPr>
          <w:rFonts w:ascii="Times New Roman" w:hAnsi="Times New Roman" w:cs="Times New Roman"/>
          <w:sz w:val="28"/>
          <w:szCs w:val="28"/>
        </w:rPr>
        <w:t>. За ці кошти дозволялось полювати місцевому мисливцю без будь-яких дозвільних документів.</w:t>
      </w:r>
    </w:p>
    <w:p w14:paraId="2AE72044"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На жаль, навіть агресор  ̶  російська федерація, бере кошти за використання українських мисливських угідь, звісно, що у свій бюджет. </w:t>
      </w:r>
      <w:hyperlink r:id="rId12" w:history="1">
        <w:r w:rsidRPr="007824D6">
          <w:rPr>
            <w:rStyle w:val="ae"/>
            <w:rFonts w:ascii="Times New Roman" w:hAnsi="Times New Roman" w:cs="Times New Roman"/>
            <w:sz w:val="28"/>
            <w:szCs w:val="28"/>
          </w:rPr>
          <w:t>Так, в окупованому Українському Криму через механізм аукціону, який відбувся 2 липня 2019 року, за понад 16 млн. російських рублів продали 4,1 тис га мисливських угідь</w:t>
        </w:r>
      </w:hyperlink>
      <w:r w:rsidRPr="007824D6">
        <w:rPr>
          <w:rFonts w:ascii="Times New Roman" w:hAnsi="Times New Roman" w:cs="Times New Roman"/>
          <w:sz w:val="28"/>
          <w:szCs w:val="28"/>
        </w:rPr>
        <w:t>, тобто, один гектар українських мисливських угідь вартує біля 30 доларів США.</w:t>
      </w:r>
    </w:p>
    <w:p w14:paraId="7FCD8FA4"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Можна спрогнозувати, якщо на даний час в Україні обліковується біля 40 млн га, то через бездіяльність службових осіб Україна не отримала до різних бюджетів понад 1 млрд. доларів США. Хочу зазначити, що у Німеччині, площа якої у два рази менша, ніж України, щорічна плата за користування мисливськими угіддями становить </w:t>
      </w:r>
      <w:hyperlink r:id="rId13" w:history="1">
        <w:r w:rsidRPr="007824D6">
          <w:rPr>
            <w:rStyle w:val="ae"/>
            <w:rFonts w:ascii="Times New Roman" w:hAnsi="Times New Roman" w:cs="Times New Roman"/>
            <w:sz w:val="28"/>
            <w:szCs w:val="28"/>
          </w:rPr>
          <w:t>340 млн. євро</w:t>
        </w:r>
      </w:hyperlink>
      <w:r w:rsidRPr="007824D6">
        <w:rPr>
          <w:rFonts w:ascii="Times New Roman" w:hAnsi="Times New Roman" w:cs="Times New Roman"/>
          <w:sz w:val="28"/>
          <w:szCs w:val="28"/>
        </w:rPr>
        <w:t>.</w:t>
      </w:r>
    </w:p>
    <w:p w14:paraId="0C0C821A"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lastRenderedPageBreak/>
        <w:t>Яскравий приклад тому є відповіді службових осіб державних установ на мої звернення щодо невиконання вимог оплати за користування мисливськими угіддями.</w:t>
      </w:r>
    </w:p>
    <w:p w14:paraId="56E7D086"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Так, Івано-Франківському обласному управлінню лісового та мисливського господарства заважає невизначеність у цьому питанні, яка панує на загальнодержавному рівні (лист від 27.09.2019 року № 06-21/71-1330). Але на центральному рівні влади думки з цього питання зовсім протилежні від  регіональних керівників.</w:t>
      </w:r>
    </w:p>
    <w:p w14:paraId="16377D8C"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Так, Міністерство аграрної політики та продовольства України (лист від 09.08.2019 року № 37-13-11/16961) і Державного агентства лісових ресурсів України (лист від 25.09.2019 року № 03-16/7555-19) вказують, що все нормально і невизначеності на загальнодержавному рівні щодо плати за користування мисливськими угіддями не існує.</w:t>
      </w:r>
    </w:p>
    <w:p w14:paraId="69D827AB"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b/>
          <w:bCs/>
          <w:sz w:val="28"/>
          <w:szCs w:val="28"/>
        </w:rPr>
        <w:t xml:space="preserve">Івано-Франківська ОДА, щоб знайти формальну можливість та затягнути час не виконувати вимоги законодавства, направляє листи, щоб Міністерство аграрної політики та продовольства України та </w:t>
      </w:r>
      <w:proofErr w:type="spellStart"/>
      <w:r w:rsidRPr="007824D6">
        <w:rPr>
          <w:rFonts w:ascii="Times New Roman" w:hAnsi="Times New Roman" w:cs="Times New Roman"/>
          <w:b/>
          <w:bCs/>
          <w:sz w:val="28"/>
          <w:szCs w:val="28"/>
        </w:rPr>
        <w:t>Держлісагентство</w:t>
      </w:r>
      <w:proofErr w:type="spellEnd"/>
      <w:r w:rsidRPr="007824D6">
        <w:rPr>
          <w:rFonts w:ascii="Times New Roman" w:hAnsi="Times New Roman" w:cs="Times New Roman"/>
          <w:b/>
          <w:bCs/>
          <w:sz w:val="28"/>
          <w:szCs w:val="28"/>
        </w:rPr>
        <w:t xml:space="preserve"> надали роз’яснення чинного законодавства. </w:t>
      </w:r>
    </w:p>
    <w:p w14:paraId="2476B3B9"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b/>
          <w:bCs/>
          <w:sz w:val="28"/>
          <w:szCs w:val="28"/>
        </w:rPr>
        <w:t>В подальшому </w:t>
      </w:r>
      <w:r w:rsidRPr="007824D6">
        <w:rPr>
          <w:rFonts w:ascii="Times New Roman" w:hAnsi="Times New Roman" w:cs="Times New Roman"/>
          <w:sz w:val="28"/>
          <w:szCs w:val="28"/>
        </w:rPr>
        <w:t xml:space="preserve">Івано-Франківська ОДА (лист 06.08.2019 № П-15/1250) повідомила, що відмовляється виконувати свої функції у зв’язку відкриттям кримінальної справи стосовно службових осіб Івано-Франківського обласного управління лісового та мисливського господарства.  Фантазії Івано-Франківської обласної державної адміністрації, щоб </w:t>
      </w:r>
      <w:proofErr w:type="spellStart"/>
      <w:r w:rsidRPr="007824D6">
        <w:rPr>
          <w:rFonts w:ascii="Times New Roman" w:hAnsi="Times New Roman" w:cs="Times New Roman"/>
          <w:sz w:val="28"/>
          <w:szCs w:val="28"/>
        </w:rPr>
        <w:t>обгрунтувати</w:t>
      </w:r>
      <w:proofErr w:type="spellEnd"/>
      <w:r w:rsidRPr="007824D6">
        <w:rPr>
          <w:rFonts w:ascii="Times New Roman" w:hAnsi="Times New Roman" w:cs="Times New Roman"/>
          <w:sz w:val="28"/>
          <w:szCs w:val="28"/>
        </w:rPr>
        <w:t xml:space="preserve"> причину невиконання вимог законодавства, спонукають написати листа до Міністерства розвитку економіки, торгівлі та сільського господарства України з вимогою розробити положення про плату за користування мисливськими угіддями (лист 04.11.2019 року), і це при тому, що, як я вже зазначав, дане Міністерство дало відповідь, що жодних додаткових механізмів регулювання не потрібно.</w:t>
      </w:r>
    </w:p>
    <w:p w14:paraId="78D9898F"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Щоб не виконувати вимоги законодавства в одному відомстві, центральний орган виконавчої влади та його ж територіальні органи мають різне трактування.</w:t>
      </w:r>
    </w:p>
    <w:p w14:paraId="4C7F2C7C"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Так, Державне агентство лісових ресурсів у (листі  від 11.03.2019 р. № 03-14/1818-19) визначає: «Законом не передбачено прийняття додаткових нормативно-правових актів для встановлення розміру та порядку внесення плати за користування мисливськими угіддями». Територіальні органи агентства мають відмінну думку від свого керівництва, а саме  ̶ Закарпатське ОУЛМГ вказує цитую:</w:t>
      </w:r>
    </w:p>
    <w:p w14:paraId="45DA5C80"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«Чинним законодавством не передбачено отримання коштів державними лісогосподарськими підприємствами за надання мисливських угідь у </w:t>
      </w:r>
      <w:r w:rsidRPr="007824D6">
        <w:rPr>
          <w:rFonts w:ascii="Times New Roman" w:hAnsi="Times New Roman" w:cs="Times New Roman"/>
          <w:sz w:val="28"/>
          <w:szCs w:val="28"/>
        </w:rPr>
        <w:lastRenderedPageBreak/>
        <w:t>користування» (лист від 14.05.2019 року № 02.3-57-719); Тернопільське ОУЛМГ листом від 14. 05.2019 року № 03-3/559 вказує, що плата за користування мисливськими угіддями не стягувалась у зв’язку з відсутністю встановлених та затверджених нормативних розрахунків».</w:t>
      </w:r>
    </w:p>
    <w:p w14:paraId="651B70F7"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u w:val="single"/>
        </w:rPr>
        <w:t>Цікаво що свою бездіяльність в частині виконання вимог законодавства всі органи влади пояснюють статтею 19 Конституції України яка визначає, що посадові особи повинні діяти лише на підставі, у межах повноважень та у спосіб, передбачений Конституцією. Через два місяці буде певний ювілей 10 років як вимоги законодавства щодо платності користування мисливськими угіддями ігноруються.</w:t>
      </w:r>
    </w:p>
    <w:p w14:paraId="68C9A518"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u w:val="single"/>
        </w:rPr>
        <w:t>Всі органи влади посилаючись на Конституцію України подають свої аргументи про неможливість того щоб в Україні запрацювало чинне законодавство. Недавно Національне агентство з питань запобігання корупції повідомило листом </w:t>
      </w:r>
      <w:hyperlink r:id="rId14" w:history="1">
        <w:r w:rsidRPr="007824D6">
          <w:rPr>
            <w:rStyle w:val="ae"/>
            <w:rFonts w:ascii="Times New Roman" w:hAnsi="Times New Roman" w:cs="Times New Roman"/>
            <w:sz w:val="28"/>
            <w:szCs w:val="28"/>
          </w:rPr>
          <w:t>№ 37-01/76054-24 від 11.10.2024</w:t>
        </w:r>
      </w:hyperlink>
      <w:r w:rsidRPr="007824D6">
        <w:rPr>
          <w:rFonts w:ascii="Times New Roman" w:hAnsi="Times New Roman" w:cs="Times New Roman"/>
          <w:sz w:val="28"/>
          <w:szCs w:val="28"/>
          <w:u w:val="single"/>
        </w:rPr>
        <w:t> що воно вносить свою «лепту» щодо виконання владою вимог законодавства, а саме «Ураховуючи це Національне агентство звернулось з листом до Комітету Верховної Ради України </w:t>
      </w:r>
      <w:r w:rsidRPr="007824D6">
        <w:rPr>
          <w:rFonts w:ascii="Times New Roman" w:hAnsi="Times New Roman" w:cs="Times New Roman"/>
          <w:sz w:val="28"/>
          <w:szCs w:val="28"/>
        </w:rPr>
        <w:t xml:space="preserve">з питань екологічної політики та природокористування щодо необхідності розгляду по суті </w:t>
      </w:r>
      <w:proofErr w:type="spellStart"/>
      <w:r w:rsidRPr="007824D6">
        <w:rPr>
          <w:rFonts w:ascii="Times New Roman" w:hAnsi="Times New Roman" w:cs="Times New Roman"/>
          <w:sz w:val="28"/>
          <w:szCs w:val="28"/>
        </w:rPr>
        <w:t>проекту</w:t>
      </w:r>
      <w:proofErr w:type="spellEnd"/>
      <w:r w:rsidRPr="007824D6">
        <w:rPr>
          <w:rFonts w:ascii="Times New Roman" w:hAnsi="Times New Roman" w:cs="Times New Roman"/>
          <w:sz w:val="28"/>
          <w:szCs w:val="28"/>
        </w:rPr>
        <w:t xml:space="preserve"> Закону про внесення змін до деяких законодавчих актів України щодо удосконалення законодавства у сфері мисливського господарства та полювання та запобігання незаконному полюванню від 11.03.2020 № 3200, яким пропонується встановлення розміру плати за користування мисливськими угіддями з розрахунку за 1 гектар в залежності від виду угідь».</w:t>
      </w:r>
    </w:p>
    <w:p w14:paraId="1ACF831B"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До вирішення проблем мисливського господарства на Прикарпатті залучені  народні депутати України з фракції «Слуга народу» Ігор </w:t>
      </w:r>
      <w:proofErr w:type="spellStart"/>
      <w:r w:rsidRPr="007824D6">
        <w:rPr>
          <w:rFonts w:ascii="Times New Roman" w:hAnsi="Times New Roman" w:cs="Times New Roman"/>
          <w:sz w:val="28"/>
          <w:szCs w:val="28"/>
        </w:rPr>
        <w:t>Фріс</w:t>
      </w:r>
      <w:proofErr w:type="spellEnd"/>
      <w:r w:rsidRPr="007824D6">
        <w:rPr>
          <w:rFonts w:ascii="Times New Roman" w:hAnsi="Times New Roman" w:cs="Times New Roman"/>
          <w:sz w:val="28"/>
          <w:szCs w:val="28"/>
        </w:rPr>
        <w:t xml:space="preserve"> та Олександр </w:t>
      </w:r>
      <w:proofErr w:type="spellStart"/>
      <w:r w:rsidRPr="007824D6">
        <w:rPr>
          <w:rFonts w:ascii="Times New Roman" w:hAnsi="Times New Roman" w:cs="Times New Roman"/>
          <w:sz w:val="28"/>
          <w:szCs w:val="28"/>
        </w:rPr>
        <w:t>Матусевич</w:t>
      </w:r>
      <w:proofErr w:type="spellEnd"/>
      <w:r w:rsidRPr="007824D6">
        <w:rPr>
          <w:rFonts w:ascii="Times New Roman" w:hAnsi="Times New Roman" w:cs="Times New Roman"/>
          <w:sz w:val="28"/>
          <w:szCs w:val="28"/>
        </w:rPr>
        <w:t>.</w:t>
      </w:r>
    </w:p>
    <w:p w14:paraId="25E5602D" w14:textId="77777777" w:rsidR="007824D6" w:rsidRPr="007824D6" w:rsidRDefault="007824D6" w:rsidP="00CF3F1D">
      <w:pPr>
        <w:jc w:val="both"/>
        <w:rPr>
          <w:rFonts w:ascii="Times New Roman" w:hAnsi="Times New Roman" w:cs="Times New Roman"/>
          <w:sz w:val="28"/>
          <w:szCs w:val="28"/>
        </w:rPr>
      </w:pPr>
      <w:hyperlink r:id="rId15" w:history="1">
        <w:r w:rsidRPr="007824D6">
          <w:rPr>
            <w:rStyle w:val="ae"/>
            <w:rFonts w:ascii="Times New Roman" w:hAnsi="Times New Roman" w:cs="Times New Roman"/>
            <w:sz w:val="28"/>
            <w:szCs w:val="28"/>
          </w:rPr>
          <w:t>На нараді яка проходила 8 вересня 2022 року </w:t>
        </w:r>
        <w:proofErr w:type="spellStart"/>
      </w:hyperlink>
      <w:r w:rsidRPr="007824D6">
        <w:rPr>
          <w:rFonts w:ascii="Times New Roman" w:hAnsi="Times New Roman" w:cs="Times New Roman"/>
          <w:sz w:val="28"/>
          <w:szCs w:val="28"/>
        </w:rPr>
        <w:t>заторкувались</w:t>
      </w:r>
      <w:proofErr w:type="spellEnd"/>
      <w:r w:rsidRPr="007824D6">
        <w:rPr>
          <w:rFonts w:ascii="Times New Roman" w:hAnsi="Times New Roman" w:cs="Times New Roman"/>
          <w:sz w:val="28"/>
          <w:szCs w:val="28"/>
        </w:rPr>
        <w:t xml:space="preserve"> питання, що стосується плати за користування мисливськими угіддями. Народний депутат України Ігор </w:t>
      </w:r>
      <w:proofErr w:type="spellStart"/>
      <w:r w:rsidRPr="007824D6">
        <w:rPr>
          <w:rFonts w:ascii="Times New Roman" w:hAnsi="Times New Roman" w:cs="Times New Roman"/>
          <w:sz w:val="28"/>
          <w:szCs w:val="28"/>
        </w:rPr>
        <w:t>Фріс</w:t>
      </w:r>
      <w:proofErr w:type="spellEnd"/>
      <w:r w:rsidRPr="007824D6">
        <w:rPr>
          <w:rFonts w:ascii="Times New Roman" w:hAnsi="Times New Roman" w:cs="Times New Roman"/>
          <w:sz w:val="28"/>
          <w:szCs w:val="28"/>
        </w:rPr>
        <w:t xml:space="preserve"> заявив, що, він ініціюватиме перед Верховною Радою України ухвалення </w:t>
      </w:r>
      <w:proofErr w:type="spellStart"/>
      <w:r w:rsidRPr="007824D6">
        <w:rPr>
          <w:rFonts w:ascii="Times New Roman" w:hAnsi="Times New Roman" w:cs="Times New Roman"/>
          <w:sz w:val="28"/>
          <w:szCs w:val="28"/>
        </w:rPr>
        <w:t>законопроекту</w:t>
      </w:r>
      <w:proofErr w:type="spellEnd"/>
      <w:r w:rsidRPr="007824D6">
        <w:rPr>
          <w:rFonts w:ascii="Times New Roman" w:hAnsi="Times New Roman" w:cs="Times New Roman"/>
          <w:sz w:val="28"/>
          <w:szCs w:val="28"/>
        </w:rPr>
        <w:t>, який би взагалі відмінив плату за користування мисливськими угіддями на період воєнного стану.</w:t>
      </w:r>
    </w:p>
    <w:p w14:paraId="6BA76F1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Законотворчий процес був запущений блискавично, прямо у залі засідання. Народний депутат України Ігор </w:t>
      </w:r>
      <w:proofErr w:type="spellStart"/>
      <w:r w:rsidRPr="007824D6">
        <w:rPr>
          <w:rFonts w:ascii="Times New Roman" w:hAnsi="Times New Roman" w:cs="Times New Roman"/>
          <w:sz w:val="28"/>
          <w:szCs w:val="28"/>
        </w:rPr>
        <w:t>Фріс</w:t>
      </w:r>
      <w:proofErr w:type="spellEnd"/>
      <w:r w:rsidRPr="007824D6">
        <w:rPr>
          <w:rFonts w:ascii="Times New Roman" w:hAnsi="Times New Roman" w:cs="Times New Roman"/>
          <w:sz w:val="28"/>
          <w:szCs w:val="28"/>
        </w:rPr>
        <w:t xml:space="preserve"> повідомив, що під час наради він дав доручення своєму помічнику про підготовку </w:t>
      </w:r>
      <w:proofErr w:type="spellStart"/>
      <w:r w:rsidRPr="007824D6">
        <w:rPr>
          <w:rFonts w:ascii="Times New Roman" w:hAnsi="Times New Roman" w:cs="Times New Roman"/>
          <w:sz w:val="28"/>
          <w:szCs w:val="28"/>
        </w:rPr>
        <w:t>законопроекту</w:t>
      </w:r>
      <w:proofErr w:type="spellEnd"/>
      <w:r w:rsidRPr="007824D6">
        <w:rPr>
          <w:rFonts w:ascii="Times New Roman" w:hAnsi="Times New Roman" w:cs="Times New Roman"/>
          <w:sz w:val="28"/>
          <w:szCs w:val="28"/>
        </w:rPr>
        <w:t xml:space="preserve"> про відміну плати за користування мисливськими угіддям не лише під час воєнного стану, але й з пролонгацією на рік.</w:t>
      </w:r>
    </w:p>
    <w:p w14:paraId="115ECAC3"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Народний депутат України Олександр </w:t>
      </w:r>
      <w:proofErr w:type="spellStart"/>
      <w:r w:rsidRPr="007824D6">
        <w:rPr>
          <w:rFonts w:ascii="Times New Roman" w:hAnsi="Times New Roman" w:cs="Times New Roman"/>
          <w:sz w:val="28"/>
          <w:szCs w:val="28"/>
        </w:rPr>
        <w:t>Матусевич</w:t>
      </w:r>
      <w:proofErr w:type="spellEnd"/>
      <w:r w:rsidRPr="007824D6">
        <w:rPr>
          <w:rFonts w:ascii="Times New Roman" w:hAnsi="Times New Roman" w:cs="Times New Roman"/>
          <w:sz w:val="28"/>
          <w:szCs w:val="28"/>
        </w:rPr>
        <w:t xml:space="preserve"> запевнив, що він покладе всіх зусиль, щоб цей </w:t>
      </w:r>
      <w:proofErr w:type="spellStart"/>
      <w:r w:rsidRPr="007824D6">
        <w:rPr>
          <w:rFonts w:ascii="Times New Roman" w:hAnsi="Times New Roman" w:cs="Times New Roman"/>
          <w:sz w:val="28"/>
          <w:szCs w:val="28"/>
        </w:rPr>
        <w:t>законопроект</w:t>
      </w:r>
      <w:proofErr w:type="spellEnd"/>
      <w:r w:rsidRPr="007824D6">
        <w:rPr>
          <w:rFonts w:ascii="Times New Roman" w:hAnsi="Times New Roman" w:cs="Times New Roman"/>
          <w:sz w:val="28"/>
          <w:szCs w:val="28"/>
        </w:rPr>
        <w:t xml:space="preserve"> якнайшвидше був прийнятий. Але скоро слова мовляться, а помалу діло робиться. Вже через 5 днів </w:t>
      </w:r>
      <w:proofErr w:type="spellStart"/>
      <w:r w:rsidRPr="007824D6">
        <w:rPr>
          <w:rFonts w:ascii="Times New Roman" w:hAnsi="Times New Roman" w:cs="Times New Roman"/>
          <w:sz w:val="28"/>
          <w:szCs w:val="28"/>
        </w:rPr>
        <w:t>законопроект</w:t>
      </w:r>
      <w:proofErr w:type="spellEnd"/>
      <w:r w:rsidRPr="007824D6">
        <w:rPr>
          <w:rFonts w:ascii="Times New Roman" w:hAnsi="Times New Roman" w:cs="Times New Roman"/>
          <w:sz w:val="28"/>
          <w:szCs w:val="28"/>
        </w:rPr>
        <w:t xml:space="preserve">  (реєстр. № </w:t>
      </w:r>
      <w:r w:rsidRPr="007824D6">
        <w:rPr>
          <w:rFonts w:ascii="Times New Roman" w:hAnsi="Times New Roman" w:cs="Times New Roman"/>
          <w:sz w:val="28"/>
          <w:szCs w:val="28"/>
        </w:rPr>
        <w:lastRenderedPageBreak/>
        <w:t xml:space="preserve">8033 від 14.09.2022) «Про внесення змін до розділу VII «Прикінцеві положення» Закону України «Про мисливське господарство та полювання» щодо відміни плати за користування мисливськими угіддями на період дії воєнного стану» був зареєстрований у Верховній Раді від народних депутатів України вихідців з Прикарпаття </w:t>
      </w:r>
      <w:proofErr w:type="spellStart"/>
      <w:r w:rsidRPr="007824D6">
        <w:rPr>
          <w:rFonts w:ascii="Times New Roman" w:hAnsi="Times New Roman" w:cs="Times New Roman"/>
          <w:sz w:val="28"/>
          <w:szCs w:val="28"/>
        </w:rPr>
        <w:t>Фріса</w:t>
      </w:r>
      <w:proofErr w:type="spellEnd"/>
      <w:r w:rsidRPr="007824D6">
        <w:rPr>
          <w:rFonts w:ascii="Times New Roman" w:hAnsi="Times New Roman" w:cs="Times New Roman"/>
          <w:sz w:val="28"/>
          <w:szCs w:val="28"/>
        </w:rPr>
        <w:t xml:space="preserve"> І. П., </w:t>
      </w:r>
      <w:proofErr w:type="spellStart"/>
      <w:r w:rsidRPr="007824D6">
        <w:rPr>
          <w:rFonts w:ascii="Times New Roman" w:hAnsi="Times New Roman" w:cs="Times New Roman"/>
          <w:sz w:val="28"/>
          <w:szCs w:val="28"/>
        </w:rPr>
        <w:t>Матусевича</w:t>
      </w:r>
      <w:proofErr w:type="spellEnd"/>
      <w:r w:rsidRPr="007824D6">
        <w:rPr>
          <w:rFonts w:ascii="Times New Roman" w:hAnsi="Times New Roman" w:cs="Times New Roman"/>
          <w:sz w:val="28"/>
          <w:szCs w:val="28"/>
        </w:rPr>
        <w:t xml:space="preserve"> О. Б.</w:t>
      </w:r>
    </w:p>
    <w:p w14:paraId="7C954DDD"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Така ініціатива не була підтримана колегами </w:t>
      </w:r>
      <w:proofErr w:type="spellStart"/>
      <w:r w:rsidRPr="007824D6">
        <w:rPr>
          <w:rFonts w:ascii="Times New Roman" w:hAnsi="Times New Roman" w:cs="Times New Roman"/>
          <w:sz w:val="28"/>
          <w:szCs w:val="28"/>
        </w:rPr>
        <w:t>Фріса</w:t>
      </w:r>
      <w:proofErr w:type="spellEnd"/>
      <w:r w:rsidRPr="007824D6">
        <w:rPr>
          <w:rFonts w:ascii="Times New Roman" w:hAnsi="Times New Roman" w:cs="Times New Roman"/>
          <w:sz w:val="28"/>
          <w:szCs w:val="28"/>
        </w:rPr>
        <w:t xml:space="preserve"> І. П., </w:t>
      </w:r>
      <w:proofErr w:type="spellStart"/>
      <w:r w:rsidRPr="007824D6">
        <w:rPr>
          <w:rFonts w:ascii="Times New Roman" w:hAnsi="Times New Roman" w:cs="Times New Roman"/>
          <w:sz w:val="28"/>
          <w:szCs w:val="28"/>
        </w:rPr>
        <w:t>Матусевича</w:t>
      </w:r>
      <w:proofErr w:type="spellEnd"/>
      <w:r w:rsidRPr="007824D6">
        <w:rPr>
          <w:rFonts w:ascii="Times New Roman" w:hAnsi="Times New Roman" w:cs="Times New Roman"/>
          <w:sz w:val="28"/>
          <w:szCs w:val="28"/>
        </w:rPr>
        <w:t xml:space="preserve"> О. Б. у Верховній раді України. Так, </w:t>
      </w:r>
      <w:hyperlink r:id="rId16" w:history="1">
        <w:r w:rsidRPr="007824D6">
          <w:rPr>
            <w:rStyle w:val="ae"/>
            <w:rFonts w:ascii="Times New Roman" w:hAnsi="Times New Roman" w:cs="Times New Roman"/>
            <w:sz w:val="28"/>
            <w:szCs w:val="28"/>
          </w:rPr>
          <w:t>Комітет з питань бюджету Верховної Ради України листом від 05.12.2022 року 04-13/9-2022/207863</w:t>
        </w:r>
      </w:hyperlink>
      <w:r w:rsidRPr="007824D6">
        <w:rPr>
          <w:rFonts w:ascii="Times New Roman" w:hAnsi="Times New Roman" w:cs="Times New Roman"/>
          <w:sz w:val="28"/>
          <w:szCs w:val="28"/>
        </w:rPr>
        <w:t> ухвалив рішення, що проект Закону України матиме вплив на показники бюджетів (зменшуватиме надходження до державного та місцевих бюджетів від плати за користування мисливськими угіддями).</w:t>
      </w:r>
    </w:p>
    <w:p w14:paraId="06D90BE1"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Зауважу, що ця пропозиція має сенс так як полювання на період воєнного стану не проводяться а мисливські господарства не мають доходів, але навіщо ініціювати </w:t>
      </w:r>
      <w:proofErr w:type="spellStart"/>
      <w:r w:rsidRPr="007824D6">
        <w:rPr>
          <w:rFonts w:ascii="Times New Roman" w:hAnsi="Times New Roman" w:cs="Times New Roman"/>
          <w:sz w:val="28"/>
          <w:szCs w:val="28"/>
        </w:rPr>
        <w:t>законопроект</w:t>
      </w:r>
      <w:proofErr w:type="spellEnd"/>
      <w:r w:rsidRPr="007824D6">
        <w:rPr>
          <w:rFonts w:ascii="Times New Roman" w:hAnsi="Times New Roman" w:cs="Times New Roman"/>
          <w:sz w:val="28"/>
          <w:szCs w:val="28"/>
        </w:rPr>
        <w:t>, який би відміняв плату за користування мисливськими угіддями, так як діючий й так не виконується.</w:t>
      </w:r>
    </w:p>
    <w:p w14:paraId="4FA95C20"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 xml:space="preserve">Якщо проаналізувати історичний досвід інших країн, то можна знайти корисні ідеї, які варто застосовувати й в Україні. Так, наприклад, 16 травня 1923 р. в сусідній Польщі </w:t>
      </w:r>
      <w:proofErr w:type="spellStart"/>
      <w:r w:rsidRPr="007824D6">
        <w:rPr>
          <w:rFonts w:ascii="Times New Roman" w:hAnsi="Times New Roman" w:cs="Times New Roman"/>
          <w:sz w:val="28"/>
          <w:szCs w:val="28"/>
        </w:rPr>
        <w:t>Станиславівський</w:t>
      </w:r>
      <w:proofErr w:type="spellEnd"/>
      <w:r w:rsidRPr="007824D6">
        <w:rPr>
          <w:rFonts w:ascii="Times New Roman" w:hAnsi="Times New Roman" w:cs="Times New Roman"/>
          <w:sz w:val="28"/>
          <w:szCs w:val="28"/>
        </w:rPr>
        <w:t xml:space="preserve"> воєвода видав розпорядження, в якому зобов’язав </w:t>
      </w:r>
      <w:proofErr w:type="spellStart"/>
      <w:r w:rsidRPr="007824D6">
        <w:rPr>
          <w:rFonts w:ascii="Times New Roman" w:hAnsi="Times New Roman" w:cs="Times New Roman"/>
          <w:sz w:val="28"/>
          <w:szCs w:val="28"/>
        </w:rPr>
        <w:t>старост</w:t>
      </w:r>
      <w:proofErr w:type="spellEnd"/>
      <w:r w:rsidRPr="007824D6">
        <w:rPr>
          <w:rFonts w:ascii="Times New Roman" w:hAnsi="Times New Roman" w:cs="Times New Roman"/>
          <w:sz w:val="28"/>
          <w:szCs w:val="28"/>
        </w:rPr>
        <w:t xml:space="preserve"> через високу інфляцію прив’язати вартість оренди права полювання до вартості зайця.</w:t>
      </w:r>
    </w:p>
    <w:p w14:paraId="2F4029F8"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А саме, вартість оренди 40 га мисливських угідь повинна була становити не менше, як вартість однієї голови зайця. Слід сказати, що за Другої Речі Посполитої польська влада в питаннях оплати за мисливські угіддя була, на жаль, більш приязно налаштована до селян, чого не скажеш про те, що у нас відбувається сьогодні.</w:t>
      </w:r>
    </w:p>
    <w:p w14:paraId="4B96C99D"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Корупція, тіньове використання мисливських угідь, блокування виконання вимог чинного законодавства негативно вплинули на ефективність ведення мисливського господарства.  Економічно-фінансові показники пропоную порівняти з країнами Європи, які ще недавно «будували комунізм». Дохід на одного мисливця в Україні складає 23 євро, що в 52 рази менше, ніж в Угорщині,  в 15 раз менше ніж у Польщі та в 9 разів менше ніж у Словаччині.</w:t>
      </w:r>
    </w:p>
    <w:p w14:paraId="72C1608D"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Якщо мисливцям всіх країн полювання приносить не лише естетичне, але й матеріальне задоволення, то в Україні заняття мисливством приносить одні збитки: в середньому  ̶  </w:t>
      </w:r>
      <w:hyperlink r:id="rId17" w:history="1">
        <w:r w:rsidRPr="007824D6">
          <w:rPr>
            <w:rStyle w:val="ae"/>
            <w:rFonts w:ascii="Times New Roman" w:hAnsi="Times New Roman" w:cs="Times New Roman"/>
            <w:sz w:val="28"/>
            <w:szCs w:val="28"/>
          </w:rPr>
          <w:t>13 євро</w:t>
        </w:r>
      </w:hyperlink>
      <w:r w:rsidRPr="007824D6">
        <w:rPr>
          <w:rFonts w:ascii="Times New Roman" w:hAnsi="Times New Roman" w:cs="Times New Roman"/>
          <w:sz w:val="28"/>
          <w:szCs w:val="28"/>
        </w:rPr>
        <w:t> на одного мисливця. В Україні, на відміну від інших європейських країн, практично всі мисливські господарства є збитковими, а вкладення коштів на одиницю площі мисливських угідь </w:t>
      </w:r>
      <w:hyperlink r:id="rId18" w:history="1">
        <w:r w:rsidRPr="007824D6">
          <w:rPr>
            <w:rStyle w:val="ae"/>
            <w:rFonts w:ascii="Times New Roman" w:hAnsi="Times New Roman" w:cs="Times New Roman"/>
            <w:sz w:val="28"/>
            <w:szCs w:val="28"/>
          </w:rPr>
          <w:t>в десятки разів  меншим</w:t>
        </w:r>
      </w:hyperlink>
      <w:r w:rsidRPr="007824D6">
        <w:rPr>
          <w:rFonts w:ascii="Times New Roman" w:hAnsi="Times New Roman" w:cs="Times New Roman"/>
          <w:sz w:val="28"/>
          <w:szCs w:val="28"/>
        </w:rPr>
        <w:t>.</w:t>
      </w:r>
    </w:p>
    <w:p w14:paraId="7FA1FD3A"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lastRenderedPageBreak/>
        <w:t>Економічні результати діяльності мисливського господарства корелюються з чисельністю добування мисливських видів тварин. Один </w:t>
      </w:r>
      <w:hyperlink r:id="rId19" w:history="1">
        <w:r w:rsidRPr="007824D6">
          <w:rPr>
            <w:rStyle w:val="ae"/>
            <w:rFonts w:ascii="Times New Roman" w:hAnsi="Times New Roman" w:cs="Times New Roman"/>
            <w:sz w:val="28"/>
            <w:szCs w:val="28"/>
          </w:rPr>
          <w:t>український мисливець добуває в середньому 0,04 голови копитних,</w:t>
        </w:r>
      </w:hyperlink>
      <w:r w:rsidRPr="007824D6">
        <w:rPr>
          <w:rFonts w:ascii="Times New Roman" w:hAnsi="Times New Roman" w:cs="Times New Roman"/>
          <w:sz w:val="28"/>
          <w:szCs w:val="28"/>
        </w:rPr>
        <w:t xml:space="preserve"> тобто, лише один з двадцяти п’яти мисливців має можливість </w:t>
      </w:r>
      <w:proofErr w:type="spellStart"/>
      <w:r w:rsidRPr="007824D6">
        <w:rPr>
          <w:rFonts w:ascii="Times New Roman" w:hAnsi="Times New Roman" w:cs="Times New Roman"/>
          <w:sz w:val="28"/>
          <w:szCs w:val="28"/>
        </w:rPr>
        <w:t>почастувитись</w:t>
      </w:r>
      <w:proofErr w:type="spellEnd"/>
      <w:r w:rsidRPr="007824D6">
        <w:rPr>
          <w:rFonts w:ascii="Times New Roman" w:hAnsi="Times New Roman" w:cs="Times New Roman"/>
          <w:sz w:val="28"/>
          <w:szCs w:val="28"/>
        </w:rPr>
        <w:t xml:space="preserve"> дружину дичиною. У Польщі один мисливець в середньому добуває 5,2 гол., Угорщині – 4,9 гол., Словаччині – 2,5 гол.</w:t>
      </w:r>
    </w:p>
    <w:p w14:paraId="047C8B97"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Легко порівняти рівень добування копитних видів дичини Польським союзом мисливців та Українським товариством мисливців УТМР, так як площа мисливських угідь, на якій ведуть діяльність ці громадські організації, практично однакова.</w:t>
      </w:r>
    </w:p>
    <w:p w14:paraId="3903DA86"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Отож, при однаковій площі мисливці у</w:t>
      </w:r>
      <w:hyperlink r:id="rId20" w:history="1">
        <w:r w:rsidRPr="007824D6">
          <w:rPr>
            <w:rStyle w:val="ae"/>
            <w:rFonts w:ascii="Times New Roman" w:hAnsi="Times New Roman" w:cs="Times New Roman"/>
            <w:sz w:val="28"/>
            <w:szCs w:val="28"/>
          </w:rPr>
          <w:t> Польщі </w:t>
        </w:r>
      </w:hyperlink>
      <w:r w:rsidRPr="007824D6">
        <w:rPr>
          <w:rFonts w:ascii="Times New Roman" w:hAnsi="Times New Roman" w:cs="Times New Roman"/>
          <w:sz w:val="28"/>
          <w:szCs w:val="28"/>
        </w:rPr>
        <w:t>добувають у 236 разів більше кабанів, 627 разів більше козуль та увага оленів  ̶  у 11125 разів більше. </w:t>
      </w:r>
      <w:hyperlink r:id="rId21" w:history="1">
        <w:r w:rsidRPr="007824D6">
          <w:rPr>
            <w:rStyle w:val="ae"/>
            <w:rFonts w:ascii="Times New Roman" w:hAnsi="Times New Roman" w:cs="Times New Roman"/>
            <w:sz w:val="28"/>
            <w:szCs w:val="28"/>
          </w:rPr>
          <w:t>Антикорупційна стратегія на 2021-2025 роки</w:t>
        </w:r>
      </w:hyperlink>
      <w:r w:rsidRPr="007824D6">
        <w:rPr>
          <w:rFonts w:ascii="Times New Roman" w:hAnsi="Times New Roman" w:cs="Times New Roman"/>
          <w:sz w:val="28"/>
          <w:szCs w:val="28"/>
        </w:rPr>
        <w:t> передбачає невідворотність покарання за корупційні злочини. Чи нарешті діждемось реалізації.</w:t>
      </w:r>
    </w:p>
    <w:p w14:paraId="63E32922"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Якщо влада взяла стратегію на «відступ», то українському суспільству вже немає куди відступати – про це свідчить достроковий збір підписів під петицією до Президента України про «</w:t>
      </w:r>
      <w:hyperlink r:id="rId22" w:history="1">
        <w:r w:rsidRPr="007824D6">
          <w:rPr>
            <w:rStyle w:val="ae"/>
            <w:rFonts w:ascii="Times New Roman" w:hAnsi="Times New Roman" w:cs="Times New Roman"/>
            <w:sz w:val="28"/>
            <w:szCs w:val="28"/>
          </w:rPr>
          <w:t>Довічне ув’язнення для депутатів, та працівників державних структур за корупцію під час воєнного стану</w:t>
        </w:r>
      </w:hyperlink>
      <w:r w:rsidRPr="007824D6">
        <w:rPr>
          <w:rFonts w:ascii="Times New Roman" w:hAnsi="Times New Roman" w:cs="Times New Roman"/>
          <w:sz w:val="28"/>
          <w:szCs w:val="28"/>
        </w:rPr>
        <w:t>».   </w:t>
      </w:r>
    </w:p>
    <w:p w14:paraId="1CADF11E"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Президент України, який є гарантом державного суверенітету, територіальної цілісності України, дотримання Конституції України, прав і свобод людини і громадянина повинен скористатися повноваженнями, наданими йому відповідно до ст. 107 Конституції України.</w:t>
      </w:r>
    </w:p>
    <w:p w14:paraId="5807D7BA"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Адже він може видавати укази і розпорядження, що є обов’язковими до виконання на всій території України. Власне, у президентському сейфі лежить ключ (указ чи розпорядження) до вирішення питання практичної реалізації виконання вимог законодавства щодо плати за користування мисливськими угіддями, їх детінізації тощо. </w:t>
      </w:r>
    </w:p>
    <w:p w14:paraId="3FEBCD84"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Ширше питання розглядається у 23 статтях: </w:t>
      </w:r>
      <w:hyperlink r:id="rId23" w:history="1">
        <w:r w:rsidRPr="007824D6">
          <w:rPr>
            <w:rStyle w:val="ae"/>
            <w:rFonts w:ascii="Times New Roman" w:hAnsi="Times New Roman" w:cs="Times New Roman"/>
            <w:sz w:val="28"/>
            <w:szCs w:val="28"/>
          </w:rPr>
          <w:t>«Недолуге публічне управління тваринним світом Прикарпаття»</w:t>
        </w:r>
      </w:hyperlink>
      <w:r w:rsidRPr="007824D6">
        <w:rPr>
          <w:rFonts w:ascii="Times New Roman" w:hAnsi="Times New Roman" w:cs="Times New Roman"/>
          <w:sz w:val="28"/>
          <w:szCs w:val="28"/>
        </w:rPr>
        <w:t>, 2. «</w:t>
      </w:r>
      <w:hyperlink r:id="rId24" w:history="1">
        <w:r w:rsidRPr="007824D6">
          <w:rPr>
            <w:rStyle w:val="ae"/>
            <w:rFonts w:ascii="Times New Roman" w:hAnsi="Times New Roman" w:cs="Times New Roman"/>
            <w:sz w:val="28"/>
            <w:szCs w:val="28"/>
          </w:rPr>
          <w:t>Демагогія як метод продовження корупції Івано-Франківської ОДА</w:t>
        </w:r>
      </w:hyperlink>
      <w:r w:rsidRPr="007824D6">
        <w:rPr>
          <w:rFonts w:ascii="Times New Roman" w:hAnsi="Times New Roman" w:cs="Times New Roman"/>
          <w:sz w:val="28"/>
          <w:szCs w:val="28"/>
        </w:rPr>
        <w:t>», 3. «</w:t>
      </w:r>
      <w:hyperlink r:id="rId25" w:history="1">
        <w:r w:rsidRPr="007824D6">
          <w:rPr>
            <w:rStyle w:val="ae"/>
            <w:rFonts w:ascii="Times New Roman" w:hAnsi="Times New Roman" w:cs="Times New Roman"/>
            <w:sz w:val="28"/>
            <w:szCs w:val="28"/>
          </w:rPr>
          <w:t>Керований хаос публічного управління на Прикарпатті</w:t>
        </w:r>
      </w:hyperlink>
      <w:r w:rsidRPr="007824D6">
        <w:rPr>
          <w:rFonts w:ascii="Times New Roman" w:hAnsi="Times New Roman" w:cs="Times New Roman"/>
          <w:sz w:val="28"/>
          <w:szCs w:val="28"/>
        </w:rPr>
        <w:t>», 4. «</w:t>
      </w:r>
      <w:hyperlink r:id="rId26" w:history="1">
        <w:r w:rsidRPr="007824D6">
          <w:rPr>
            <w:rStyle w:val="ae"/>
            <w:rFonts w:ascii="Times New Roman" w:hAnsi="Times New Roman" w:cs="Times New Roman"/>
            <w:sz w:val="28"/>
            <w:szCs w:val="28"/>
          </w:rPr>
          <w:t>Корупційні маніпуляції влади на Прикарпатті</w:t>
        </w:r>
      </w:hyperlink>
      <w:r w:rsidRPr="007824D6">
        <w:rPr>
          <w:rFonts w:ascii="Times New Roman" w:hAnsi="Times New Roman" w:cs="Times New Roman"/>
          <w:sz w:val="28"/>
          <w:szCs w:val="28"/>
        </w:rPr>
        <w:t>», 5. «</w:t>
      </w:r>
      <w:hyperlink r:id="rId27" w:history="1">
        <w:r w:rsidRPr="007824D6">
          <w:rPr>
            <w:rStyle w:val="ae"/>
            <w:rFonts w:ascii="Times New Roman" w:hAnsi="Times New Roman" w:cs="Times New Roman"/>
            <w:sz w:val="28"/>
            <w:szCs w:val="28"/>
          </w:rPr>
          <w:t>Системні мільйонні корупційні оборудки на Прикарпатті з переслідуванням викривача</w:t>
        </w:r>
      </w:hyperlink>
      <w:r w:rsidRPr="007824D6">
        <w:rPr>
          <w:rFonts w:ascii="Times New Roman" w:hAnsi="Times New Roman" w:cs="Times New Roman"/>
          <w:sz w:val="28"/>
          <w:szCs w:val="28"/>
        </w:rPr>
        <w:t>», 6. «</w:t>
      </w:r>
      <w:hyperlink r:id="rId28" w:history="1">
        <w:r w:rsidRPr="007824D6">
          <w:rPr>
            <w:rStyle w:val="ae"/>
            <w:rFonts w:ascii="Times New Roman" w:hAnsi="Times New Roman" w:cs="Times New Roman"/>
            <w:sz w:val="28"/>
            <w:szCs w:val="28"/>
          </w:rPr>
          <w:t>Старі корупційні схеми у галузі лісового та мисливського господарства діють з дозволу Президента України!?</w:t>
        </w:r>
      </w:hyperlink>
      <w:r w:rsidRPr="007824D6">
        <w:rPr>
          <w:rFonts w:ascii="Times New Roman" w:hAnsi="Times New Roman" w:cs="Times New Roman"/>
          <w:sz w:val="28"/>
          <w:szCs w:val="28"/>
        </w:rPr>
        <w:t>», 7. «</w:t>
      </w:r>
      <w:hyperlink r:id="rId29" w:history="1">
        <w:r w:rsidRPr="007824D6">
          <w:rPr>
            <w:rStyle w:val="ae"/>
            <w:rFonts w:ascii="Times New Roman" w:hAnsi="Times New Roman" w:cs="Times New Roman"/>
            <w:sz w:val="28"/>
            <w:szCs w:val="28"/>
          </w:rPr>
          <w:t>Корупційні дії посадових осіб Івано-Франківської обласної ради завдали збитки суспільним інтересам громади області на 1,6 млн. грн</w:t>
        </w:r>
      </w:hyperlink>
      <w:r w:rsidRPr="007824D6">
        <w:rPr>
          <w:rFonts w:ascii="Times New Roman" w:hAnsi="Times New Roman" w:cs="Times New Roman"/>
          <w:sz w:val="28"/>
          <w:szCs w:val="28"/>
        </w:rPr>
        <w:t>», 8. </w:t>
      </w:r>
      <w:hyperlink r:id="rId30" w:history="1">
        <w:r w:rsidRPr="007824D6">
          <w:rPr>
            <w:rStyle w:val="ae"/>
            <w:rFonts w:ascii="Times New Roman" w:hAnsi="Times New Roman" w:cs="Times New Roman"/>
            <w:sz w:val="28"/>
            <w:szCs w:val="28"/>
          </w:rPr>
          <w:t>Припинення плати за користування мисливськими угіддями – грабунок лісів</w:t>
        </w:r>
      </w:hyperlink>
      <w:r w:rsidRPr="007824D6">
        <w:rPr>
          <w:rFonts w:ascii="Times New Roman" w:hAnsi="Times New Roman" w:cs="Times New Roman"/>
          <w:sz w:val="28"/>
          <w:szCs w:val="28"/>
        </w:rPr>
        <w:t>, 9. </w:t>
      </w:r>
      <w:proofErr w:type="spellStart"/>
      <w:r w:rsidRPr="007824D6">
        <w:rPr>
          <w:rFonts w:ascii="Times New Roman" w:hAnsi="Times New Roman" w:cs="Times New Roman"/>
          <w:sz w:val="28"/>
          <w:szCs w:val="28"/>
        </w:rPr>
        <w:fldChar w:fldCharType="begin"/>
      </w:r>
      <w:r w:rsidRPr="007824D6">
        <w:rPr>
          <w:rFonts w:ascii="Times New Roman" w:hAnsi="Times New Roman" w:cs="Times New Roman"/>
          <w:sz w:val="28"/>
          <w:szCs w:val="28"/>
        </w:rPr>
        <w:instrText>HYPERLINK "https://vilneslovo.com/mindovkillya-zaokhochuye-koruptsiyu-v-ivano-frankivskomu-oulmg/"</w:instrText>
      </w:r>
      <w:r w:rsidRPr="007824D6">
        <w:rPr>
          <w:rFonts w:ascii="Times New Roman" w:hAnsi="Times New Roman" w:cs="Times New Roman"/>
          <w:sz w:val="28"/>
          <w:szCs w:val="28"/>
        </w:rPr>
      </w:r>
      <w:r w:rsidRPr="007824D6">
        <w:rPr>
          <w:rFonts w:ascii="Times New Roman" w:hAnsi="Times New Roman" w:cs="Times New Roman"/>
          <w:sz w:val="28"/>
          <w:szCs w:val="28"/>
        </w:rPr>
        <w:fldChar w:fldCharType="separate"/>
      </w:r>
      <w:r w:rsidRPr="007824D6">
        <w:rPr>
          <w:rStyle w:val="ae"/>
          <w:rFonts w:ascii="Times New Roman" w:hAnsi="Times New Roman" w:cs="Times New Roman"/>
          <w:sz w:val="28"/>
          <w:szCs w:val="28"/>
        </w:rPr>
        <w:t>Міндовкілля</w:t>
      </w:r>
      <w:proofErr w:type="spellEnd"/>
      <w:r w:rsidRPr="007824D6">
        <w:rPr>
          <w:rStyle w:val="ae"/>
          <w:rFonts w:ascii="Times New Roman" w:hAnsi="Times New Roman" w:cs="Times New Roman"/>
          <w:sz w:val="28"/>
          <w:szCs w:val="28"/>
        </w:rPr>
        <w:t xml:space="preserve"> заохочує корупцію в Івано-Франківському ОУЛМГ?</w:t>
      </w:r>
      <w:r w:rsidRPr="007824D6">
        <w:rPr>
          <w:rFonts w:ascii="Times New Roman" w:hAnsi="Times New Roman" w:cs="Times New Roman"/>
          <w:sz w:val="28"/>
          <w:szCs w:val="28"/>
        </w:rPr>
        <w:fldChar w:fldCharType="end"/>
      </w:r>
      <w:r w:rsidRPr="007824D6">
        <w:rPr>
          <w:rFonts w:ascii="Times New Roman" w:hAnsi="Times New Roman" w:cs="Times New Roman"/>
          <w:sz w:val="28"/>
          <w:szCs w:val="28"/>
        </w:rPr>
        <w:t>, 10. </w:t>
      </w:r>
      <w:hyperlink r:id="rId31" w:history="1">
        <w:r w:rsidRPr="007824D6">
          <w:rPr>
            <w:rStyle w:val="ae"/>
            <w:rFonts w:ascii="Times New Roman" w:hAnsi="Times New Roman" w:cs="Times New Roman"/>
            <w:sz w:val="28"/>
            <w:szCs w:val="28"/>
          </w:rPr>
          <w:t xml:space="preserve">Начальник Івано-Франківського ОУЛМГ Сергій </w:t>
        </w:r>
        <w:proofErr w:type="spellStart"/>
        <w:r w:rsidRPr="007824D6">
          <w:rPr>
            <w:rStyle w:val="ae"/>
            <w:rFonts w:ascii="Times New Roman" w:hAnsi="Times New Roman" w:cs="Times New Roman"/>
            <w:sz w:val="28"/>
            <w:szCs w:val="28"/>
          </w:rPr>
          <w:lastRenderedPageBreak/>
          <w:t>Кокоць</w:t>
        </w:r>
        <w:proofErr w:type="spellEnd"/>
        <w:r w:rsidRPr="007824D6">
          <w:rPr>
            <w:rStyle w:val="ae"/>
            <w:rFonts w:ascii="Times New Roman" w:hAnsi="Times New Roman" w:cs="Times New Roman"/>
            <w:sz w:val="28"/>
            <w:szCs w:val="28"/>
          </w:rPr>
          <w:t xml:space="preserve"> тлумачить закони на власний розсуд</w:t>
        </w:r>
      </w:hyperlink>
      <w:r w:rsidRPr="007824D6">
        <w:rPr>
          <w:rFonts w:ascii="Times New Roman" w:hAnsi="Times New Roman" w:cs="Times New Roman"/>
          <w:sz w:val="28"/>
          <w:szCs w:val="28"/>
        </w:rPr>
        <w:t>, </w:t>
      </w:r>
      <w:hyperlink r:id="rId32" w:history="1">
        <w:r w:rsidRPr="007824D6">
          <w:rPr>
            <w:rStyle w:val="ae"/>
            <w:rFonts w:ascii="Times New Roman" w:hAnsi="Times New Roman" w:cs="Times New Roman"/>
            <w:sz w:val="28"/>
            <w:szCs w:val="28"/>
          </w:rPr>
          <w:t xml:space="preserve">Земельно-мисливський </w:t>
        </w:r>
        <w:proofErr w:type="spellStart"/>
        <w:r w:rsidRPr="007824D6">
          <w:rPr>
            <w:rStyle w:val="ae"/>
            <w:rFonts w:ascii="Times New Roman" w:hAnsi="Times New Roman" w:cs="Times New Roman"/>
            <w:sz w:val="28"/>
            <w:szCs w:val="28"/>
          </w:rPr>
          <w:t>дерибан</w:t>
        </w:r>
        <w:proofErr w:type="spellEnd"/>
        <w:r w:rsidRPr="007824D6">
          <w:rPr>
            <w:rStyle w:val="ae"/>
            <w:rFonts w:ascii="Times New Roman" w:hAnsi="Times New Roman" w:cs="Times New Roman"/>
            <w:sz w:val="28"/>
            <w:szCs w:val="28"/>
          </w:rPr>
          <w:t xml:space="preserve"> по Івано-Франківськи</w:t>
        </w:r>
      </w:hyperlink>
      <w:r w:rsidRPr="007824D6">
        <w:rPr>
          <w:rFonts w:ascii="Times New Roman" w:hAnsi="Times New Roman" w:cs="Times New Roman"/>
          <w:sz w:val="28"/>
          <w:szCs w:val="28"/>
        </w:rPr>
        <w:t>, 11. </w:t>
      </w:r>
      <w:hyperlink r:id="rId33" w:history="1">
        <w:r w:rsidRPr="007824D6">
          <w:rPr>
            <w:rStyle w:val="ae"/>
            <w:rFonts w:ascii="Times New Roman" w:hAnsi="Times New Roman" w:cs="Times New Roman"/>
            <w:sz w:val="28"/>
            <w:szCs w:val="28"/>
          </w:rPr>
          <w:t>Викривачам корупції не місце в органах державного управління?</w:t>
        </w:r>
      </w:hyperlink>
      <w:r w:rsidRPr="007824D6">
        <w:rPr>
          <w:rFonts w:ascii="Times New Roman" w:hAnsi="Times New Roman" w:cs="Times New Roman"/>
          <w:sz w:val="28"/>
          <w:szCs w:val="28"/>
        </w:rPr>
        <w:t>, 12. </w:t>
      </w:r>
      <w:hyperlink r:id="rId34" w:history="1">
        <w:r w:rsidRPr="007824D6">
          <w:rPr>
            <w:rStyle w:val="ae"/>
            <w:rFonts w:ascii="Times New Roman" w:hAnsi="Times New Roman" w:cs="Times New Roman"/>
            <w:sz w:val="28"/>
            <w:szCs w:val="28"/>
          </w:rPr>
          <w:t>НАБУ не вбачає підстав для розслідування корупційних схем на мільярди</w:t>
        </w:r>
      </w:hyperlink>
      <w:r w:rsidRPr="007824D6">
        <w:rPr>
          <w:rFonts w:ascii="Times New Roman" w:hAnsi="Times New Roman" w:cs="Times New Roman"/>
          <w:sz w:val="28"/>
          <w:szCs w:val="28"/>
        </w:rPr>
        <w:t>, 13. </w:t>
      </w:r>
      <w:hyperlink r:id="rId35" w:history="1">
        <w:r w:rsidRPr="007824D6">
          <w:rPr>
            <w:rStyle w:val="ae"/>
            <w:rFonts w:ascii="Times New Roman" w:hAnsi="Times New Roman" w:cs="Times New Roman"/>
            <w:sz w:val="28"/>
            <w:szCs w:val="28"/>
          </w:rPr>
          <w:t>Президент України є гарантом бідності, безробіття та корупції ! (продовження)</w:t>
        </w:r>
      </w:hyperlink>
      <w:r w:rsidRPr="007824D6">
        <w:rPr>
          <w:rFonts w:ascii="Times New Roman" w:hAnsi="Times New Roman" w:cs="Times New Roman"/>
          <w:sz w:val="28"/>
          <w:szCs w:val="28"/>
        </w:rPr>
        <w:t>, 14. </w:t>
      </w:r>
      <w:hyperlink r:id="rId36" w:history="1">
        <w:r w:rsidRPr="007824D6">
          <w:rPr>
            <w:rStyle w:val="ae"/>
            <w:rFonts w:ascii="Times New Roman" w:hAnsi="Times New Roman" w:cs="Times New Roman"/>
            <w:sz w:val="28"/>
            <w:szCs w:val="28"/>
          </w:rPr>
          <w:t>Президент України є гарантом бідності, безробіття та корупції !</w:t>
        </w:r>
      </w:hyperlink>
      <w:r w:rsidRPr="007824D6">
        <w:rPr>
          <w:rFonts w:ascii="Times New Roman" w:hAnsi="Times New Roman" w:cs="Times New Roman"/>
          <w:sz w:val="28"/>
          <w:szCs w:val="28"/>
        </w:rPr>
        <w:t>, 15. </w:t>
      </w:r>
      <w:hyperlink r:id="rId37" w:history="1">
        <w:r w:rsidRPr="007824D6">
          <w:rPr>
            <w:rStyle w:val="ae"/>
            <w:rFonts w:ascii="Times New Roman" w:hAnsi="Times New Roman" w:cs="Times New Roman"/>
            <w:sz w:val="28"/>
            <w:szCs w:val="28"/>
          </w:rPr>
          <w:t>Старі корупційні схеми діють з дозволу Президента України?</w:t>
        </w:r>
      </w:hyperlink>
      <w:r w:rsidRPr="007824D6">
        <w:rPr>
          <w:rFonts w:ascii="Times New Roman" w:hAnsi="Times New Roman" w:cs="Times New Roman"/>
          <w:sz w:val="28"/>
          <w:szCs w:val="28"/>
        </w:rPr>
        <w:t>, 16. </w:t>
      </w:r>
      <w:hyperlink r:id="rId38" w:history="1">
        <w:r w:rsidRPr="007824D6">
          <w:rPr>
            <w:rStyle w:val="ae"/>
            <w:rFonts w:ascii="Times New Roman" w:hAnsi="Times New Roman" w:cs="Times New Roman"/>
            <w:sz w:val="28"/>
            <w:szCs w:val="28"/>
          </w:rPr>
          <w:t>Цинізм і системна корупція унеможливлюють розвиток мисливського господарства</w:t>
        </w:r>
      </w:hyperlink>
      <w:r w:rsidRPr="007824D6">
        <w:rPr>
          <w:rFonts w:ascii="Times New Roman" w:hAnsi="Times New Roman" w:cs="Times New Roman"/>
          <w:sz w:val="28"/>
          <w:szCs w:val="28"/>
        </w:rPr>
        <w:t>, 17. </w:t>
      </w:r>
      <w:hyperlink r:id="rId39" w:history="1">
        <w:r w:rsidRPr="007824D6">
          <w:rPr>
            <w:rStyle w:val="ae"/>
            <w:rFonts w:ascii="Times New Roman" w:hAnsi="Times New Roman" w:cs="Times New Roman"/>
            <w:sz w:val="28"/>
            <w:szCs w:val="28"/>
          </w:rPr>
          <w:t>Екоцид – лише одна з причин руйнівних повеней на Західній Україні</w:t>
        </w:r>
      </w:hyperlink>
      <w:r w:rsidRPr="007824D6">
        <w:rPr>
          <w:rFonts w:ascii="Times New Roman" w:hAnsi="Times New Roman" w:cs="Times New Roman"/>
          <w:sz w:val="28"/>
          <w:szCs w:val="28"/>
        </w:rPr>
        <w:t>, 18. </w:t>
      </w:r>
      <w:hyperlink r:id="rId40" w:history="1">
        <w:r w:rsidRPr="007824D6">
          <w:rPr>
            <w:rStyle w:val="ae"/>
            <w:rFonts w:ascii="Times New Roman" w:hAnsi="Times New Roman" w:cs="Times New Roman"/>
            <w:sz w:val="28"/>
            <w:szCs w:val="28"/>
          </w:rPr>
          <w:t>В Україні має бути база даних «Мисливець»</w:t>
        </w:r>
      </w:hyperlink>
      <w:r w:rsidRPr="007824D6">
        <w:rPr>
          <w:rFonts w:ascii="Times New Roman" w:hAnsi="Times New Roman" w:cs="Times New Roman"/>
          <w:sz w:val="28"/>
          <w:szCs w:val="28"/>
        </w:rPr>
        <w:t>, 19. </w:t>
      </w:r>
      <w:hyperlink r:id="rId41" w:history="1">
        <w:r w:rsidRPr="007824D6">
          <w:rPr>
            <w:rStyle w:val="ae"/>
            <w:rFonts w:ascii="Times New Roman" w:hAnsi="Times New Roman" w:cs="Times New Roman"/>
            <w:sz w:val="28"/>
            <w:szCs w:val="28"/>
          </w:rPr>
          <w:t>Новий Уряд – новий формат співпраці з громадянським</w:t>
        </w:r>
      </w:hyperlink>
      <w:r w:rsidRPr="007824D6">
        <w:rPr>
          <w:rFonts w:ascii="Times New Roman" w:hAnsi="Times New Roman" w:cs="Times New Roman"/>
          <w:sz w:val="28"/>
          <w:szCs w:val="28"/>
        </w:rPr>
        <w:t>, 20. </w:t>
      </w:r>
      <w:hyperlink r:id="rId42" w:history="1">
        <w:r w:rsidRPr="007824D6">
          <w:rPr>
            <w:rStyle w:val="ae"/>
            <w:rFonts w:ascii="Times New Roman" w:hAnsi="Times New Roman" w:cs="Times New Roman"/>
            <w:sz w:val="28"/>
            <w:szCs w:val="28"/>
          </w:rPr>
          <w:t>В наслідок бездіяльності Івано-Франківської ОДА державі нанесено збитки у сумі понад 40 мільйонів гривень? (документ)</w:t>
        </w:r>
      </w:hyperlink>
      <w:r w:rsidRPr="007824D6">
        <w:rPr>
          <w:rFonts w:ascii="Times New Roman" w:hAnsi="Times New Roman" w:cs="Times New Roman"/>
          <w:sz w:val="28"/>
          <w:szCs w:val="28"/>
        </w:rPr>
        <w:t>, 21. </w:t>
      </w:r>
      <w:hyperlink r:id="rId43" w:history="1">
        <w:r w:rsidRPr="007824D6">
          <w:rPr>
            <w:rStyle w:val="ae"/>
            <w:rFonts w:ascii="Times New Roman" w:hAnsi="Times New Roman" w:cs="Times New Roman"/>
            <w:sz w:val="28"/>
            <w:szCs w:val="28"/>
          </w:rPr>
          <w:t>Адміністративні послуги в галузі мисливства, або навіщо товкти воду у ступі</w:t>
        </w:r>
      </w:hyperlink>
      <w:r w:rsidRPr="007824D6">
        <w:rPr>
          <w:rFonts w:ascii="Times New Roman" w:hAnsi="Times New Roman" w:cs="Times New Roman"/>
          <w:sz w:val="28"/>
          <w:szCs w:val="28"/>
        </w:rPr>
        <w:t>, 22. </w:t>
      </w:r>
      <w:hyperlink r:id="rId44" w:history="1">
        <w:r w:rsidRPr="007824D6">
          <w:rPr>
            <w:rStyle w:val="ae"/>
            <w:rFonts w:ascii="Times New Roman" w:hAnsi="Times New Roman" w:cs="Times New Roman"/>
            <w:sz w:val="28"/>
            <w:szCs w:val="28"/>
          </w:rPr>
          <w:t>Національні особливості полювання за мисливськими угіддями і не тільки…</w:t>
        </w:r>
      </w:hyperlink>
      <w:r w:rsidRPr="007824D6">
        <w:rPr>
          <w:rFonts w:ascii="Times New Roman" w:hAnsi="Times New Roman" w:cs="Times New Roman"/>
          <w:sz w:val="28"/>
          <w:szCs w:val="28"/>
        </w:rPr>
        <w:t>, 23. </w:t>
      </w:r>
      <w:hyperlink r:id="rId45" w:history="1">
        <w:r w:rsidRPr="007824D6">
          <w:rPr>
            <w:rStyle w:val="ae"/>
            <w:rFonts w:ascii="Times New Roman" w:hAnsi="Times New Roman" w:cs="Times New Roman"/>
            <w:sz w:val="28"/>
            <w:szCs w:val="28"/>
          </w:rPr>
          <w:t>Нарис з історії мисливських афер</w:t>
        </w:r>
      </w:hyperlink>
      <w:r w:rsidRPr="007824D6">
        <w:rPr>
          <w:rFonts w:ascii="Times New Roman" w:hAnsi="Times New Roman" w:cs="Times New Roman"/>
          <w:sz w:val="28"/>
          <w:szCs w:val="28"/>
        </w:rPr>
        <w:t>.</w:t>
      </w:r>
    </w:p>
    <w:p w14:paraId="54381DB7"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Після слова</w:t>
      </w:r>
    </w:p>
    <w:p w14:paraId="07D8CA61"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Дану статтю :«Лицемірство та цинізм влади має на меті поширенню корупції та програшу України в економічній та безпековій сфері» направив до Національного агентства з питань запобігання корупції, яке листом </w:t>
      </w:r>
      <w:hyperlink r:id="rId46" w:history="1">
        <w:r w:rsidRPr="007824D6">
          <w:rPr>
            <w:rStyle w:val="ae"/>
            <w:rFonts w:ascii="Times New Roman" w:hAnsi="Times New Roman" w:cs="Times New Roman"/>
            <w:sz w:val="28"/>
            <w:szCs w:val="28"/>
          </w:rPr>
          <w:t> від 07.11.2024 р. № 37-01/84352</w:t>
        </w:r>
      </w:hyperlink>
      <w:r w:rsidRPr="007824D6">
        <w:rPr>
          <w:rFonts w:ascii="Times New Roman" w:hAnsi="Times New Roman" w:cs="Times New Roman"/>
          <w:sz w:val="28"/>
          <w:szCs w:val="28"/>
        </w:rPr>
        <w:t> повідомило що у статті не містяться фактичні дані, які дозволяють вважати її повідомленням в розумінні ч. 2 ст. 532 Закону.</w:t>
      </w:r>
    </w:p>
    <w:p w14:paraId="22D89700" w14:textId="77777777" w:rsidR="007824D6" w:rsidRPr="007824D6" w:rsidRDefault="007824D6" w:rsidP="00CF3F1D">
      <w:pPr>
        <w:jc w:val="both"/>
        <w:rPr>
          <w:rFonts w:ascii="Times New Roman" w:hAnsi="Times New Roman" w:cs="Times New Roman"/>
          <w:sz w:val="28"/>
          <w:szCs w:val="28"/>
        </w:rPr>
      </w:pPr>
      <w:r w:rsidRPr="007824D6">
        <w:rPr>
          <w:rFonts w:ascii="Times New Roman" w:hAnsi="Times New Roman" w:cs="Times New Roman"/>
          <w:sz w:val="28"/>
          <w:szCs w:val="28"/>
        </w:rPr>
        <w:t>Отже шановні читачі "</w:t>
      </w:r>
      <w:proofErr w:type="spellStart"/>
      <w:r w:rsidRPr="007824D6">
        <w:rPr>
          <w:rFonts w:ascii="Times New Roman" w:hAnsi="Times New Roman" w:cs="Times New Roman"/>
          <w:sz w:val="28"/>
          <w:szCs w:val="28"/>
        </w:rPr>
        <w:t>Фіртки</w:t>
      </w:r>
      <w:proofErr w:type="spellEnd"/>
      <w:r w:rsidRPr="007824D6">
        <w:rPr>
          <w:rFonts w:ascii="Times New Roman" w:hAnsi="Times New Roman" w:cs="Times New Roman"/>
          <w:sz w:val="28"/>
          <w:szCs w:val="28"/>
        </w:rPr>
        <w:t>" Ви зрозуміли, що у державному управлінні мисливським господарством розкрито дві корупційні схеми в порушення вимог законодавства безоплатне користування мисливськими угіддями та тіньове їх використання. Національне агентство з питань запобігання корупції вказує що у статті не містяться фактичні дані. Маємо те що маємо.</w:t>
      </w:r>
    </w:p>
    <w:p w14:paraId="2D9DF26C" w14:textId="77777777" w:rsidR="007824D6" w:rsidRDefault="007824D6" w:rsidP="00CF3F1D">
      <w:pPr>
        <w:jc w:val="both"/>
        <w:rPr>
          <w:rFonts w:ascii="Times New Roman" w:hAnsi="Times New Roman" w:cs="Times New Roman"/>
          <w:b/>
          <w:bCs/>
          <w:sz w:val="28"/>
          <w:szCs w:val="28"/>
        </w:rPr>
      </w:pPr>
      <w:hyperlink r:id="rId47" w:history="1">
        <w:r w:rsidRPr="00CF3F1D">
          <w:rPr>
            <w:rStyle w:val="ae"/>
            <w:rFonts w:ascii="Times New Roman" w:hAnsi="Times New Roman" w:cs="Times New Roman"/>
            <w:b/>
            <w:bCs/>
            <w:sz w:val="28"/>
            <w:szCs w:val="28"/>
          </w:rPr>
          <w:t>https://firtka.if.ua/user/blog/post/view/litsemirstvo-ta-tsinizm-vladi-maie-na-meti-poshirennia-koruptsiyi-ta-progrash-ukrayini-v-ekonomichnii-ta-bezpekovii-sferi</w:t>
        </w:r>
      </w:hyperlink>
    </w:p>
    <w:p w14:paraId="7A2F2AAC" w14:textId="3527D2EF" w:rsidR="00BC3E9F" w:rsidRDefault="00BC3E9F" w:rsidP="00CF3F1D">
      <w:pPr>
        <w:jc w:val="both"/>
        <w:rPr>
          <w:rFonts w:ascii="Times New Roman" w:hAnsi="Times New Roman" w:cs="Times New Roman"/>
          <w:b/>
          <w:bCs/>
          <w:sz w:val="28"/>
          <w:szCs w:val="28"/>
        </w:rPr>
      </w:pPr>
      <w:hyperlink r:id="rId48" w:history="1">
        <w:r w:rsidRPr="00BE5D7A">
          <w:rPr>
            <w:rStyle w:val="ae"/>
            <w:rFonts w:ascii="Times New Roman" w:hAnsi="Times New Roman" w:cs="Times New Roman"/>
            <w:b/>
            <w:bCs/>
            <w:sz w:val="28"/>
            <w:szCs w:val="28"/>
          </w:rPr>
          <w:t>https://www.academia.edu/145409600/%D0%9B%D0%B8%D1%86%D0%B5%D0%BC%D1%96%D1%80%D1%81%D1%82%D0%B2%D0%BE_%D1%82%D0%B0_%D1%86%D0%B8%D0%BD%D1%96%D0%B7%D0%BC_%D0%B2%D0%BB%D0%B0%D0%B4%D0%B8_%D0%BC%D0%B0%D1%94_%D0%BD%D0%B0_%D0%BC%D0%B5%D1%82%D1%96_%D0%BF%D0%BE%D1%88%D0%B8%D1%80%D0%B5%D0%BD%D0%BD%D1%8F_%D0%BA%D0%BE%D1%80%D1%83%D0%BF%D1%86%D1%96%D1%97_%D1%82%D0%B0_%D0%BF%D1%80%D0%BE%D0%B3%D1%80%D0%B0%D1%88_%D0%A3%D0%BA%D1%80%D0%B0%D1%97%D0%BD%D0%B8_%D0%B2_%D0%B5%D0%BA%D0%BE%D0%BD%D0%BE%D</w:t>
        </w:r>
        <w:r w:rsidRPr="00BE5D7A">
          <w:rPr>
            <w:rStyle w:val="ae"/>
            <w:rFonts w:ascii="Times New Roman" w:hAnsi="Times New Roman" w:cs="Times New Roman"/>
            <w:b/>
            <w:bCs/>
            <w:sz w:val="28"/>
            <w:szCs w:val="28"/>
          </w:rPr>
          <w:lastRenderedPageBreak/>
          <w:t>0%BC%D1%96%D1%87%D0%BD%D1%96%D0%B9_%D1%82%D0%B0_%D0%B1%D0%B5%D0%B7%D0%BF%D0%B5%D0%BA%D0%BE%D0%B2%D1%96%D0%B9_%D1%81%D1%84%D0%B5%D1%80%D1%96</w:t>
        </w:r>
      </w:hyperlink>
    </w:p>
    <w:p w14:paraId="770A7EE2" w14:textId="77777777" w:rsidR="00BC3E9F" w:rsidRPr="00CF3F1D" w:rsidRDefault="00BC3E9F" w:rsidP="00CF3F1D">
      <w:pPr>
        <w:jc w:val="both"/>
        <w:rPr>
          <w:rFonts w:ascii="Times New Roman" w:hAnsi="Times New Roman" w:cs="Times New Roman"/>
          <w:b/>
          <w:bCs/>
          <w:sz w:val="28"/>
          <w:szCs w:val="28"/>
        </w:rPr>
      </w:pPr>
    </w:p>
    <w:p w14:paraId="391F4636" w14:textId="77777777" w:rsidR="007824D6" w:rsidRPr="00CF3F1D" w:rsidRDefault="007824D6" w:rsidP="00CF3F1D">
      <w:pPr>
        <w:jc w:val="both"/>
        <w:rPr>
          <w:rFonts w:ascii="Times New Roman" w:hAnsi="Times New Roman" w:cs="Times New Roman"/>
          <w:sz w:val="28"/>
          <w:szCs w:val="28"/>
        </w:rPr>
      </w:pPr>
    </w:p>
    <w:sectPr w:rsidR="007824D6" w:rsidRPr="00CF3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439"/>
    <w:multiLevelType w:val="multilevel"/>
    <w:tmpl w:val="112A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E66E0"/>
    <w:multiLevelType w:val="multilevel"/>
    <w:tmpl w:val="D6EE0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814252">
    <w:abstractNumId w:val="0"/>
  </w:num>
  <w:num w:numId="2" w16cid:durableId="156856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05"/>
    <w:rsid w:val="000A1815"/>
    <w:rsid w:val="007824D6"/>
    <w:rsid w:val="008943AE"/>
    <w:rsid w:val="00A93D6E"/>
    <w:rsid w:val="00BC3E9F"/>
    <w:rsid w:val="00CF3F1D"/>
    <w:rsid w:val="00EA4F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B38C"/>
  <w15:chartTrackingRefBased/>
  <w15:docId w15:val="{EC7652E0-FE1B-407A-B1E0-9F88A034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4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4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4F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4F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4F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4F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4F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4F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4F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F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4F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4F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4F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4F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4F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4F05"/>
    <w:rPr>
      <w:rFonts w:eastAsiaTheme="majorEastAsia" w:cstheme="majorBidi"/>
      <w:color w:val="595959" w:themeColor="text1" w:themeTint="A6"/>
    </w:rPr>
  </w:style>
  <w:style w:type="character" w:customStyle="1" w:styleId="80">
    <w:name w:val="Заголовок 8 Знак"/>
    <w:basedOn w:val="a0"/>
    <w:link w:val="8"/>
    <w:uiPriority w:val="9"/>
    <w:semiHidden/>
    <w:rsid w:val="00EA4F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4F05"/>
    <w:rPr>
      <w:rFonts w:eastAsiaTheme="majorEastAsia" w:cstheme="majorBidi"/>
      <w:color w:val="272727" w:themeColor="text1" w:themeTint="D8"/>
    </w:rPr>
  </w:style>
  <w:style w:type="paragraph" w:styleId="a3">
    <w:name w:val="Title"/>
    <w:basedOn w:val="a"/>
    <w:next w:val="a"/>
    <w:link w:val="a4"/>
    <w:uiPriority w:val="10"/>
    <w:qFormat/>
    <w:rsid w:val="00EA4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A4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F0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A4F0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A4F05"/>
    <w:pPr>
      <w:spacing w:before="160"/>
      <w:jc w:val="center"/>
    </w:pPr>
    <w:rPr>
      <w:i/>
      <w:iCs/>
      <w:color w:val="404040" w:themeColor="text1" w:themeTint="BF"/>
    </w:rPr>
  </w:style>
  <w:style w:type="character" w:customStyle="1" w:styleId="a8">
    <w:name w:val="Цитата Знак"/>
    <w:basedOn w:val="a0"/>
    <w:link w:val="a7"/>
    <w:uiPriority w:val="29"/>
    <w:rsid w:val="00EA4F05"/>
    <w:rPr>
      <w:i/>
      <w:iCs/>
      <w:color w:val="404040" w:themeColor="text1" w:themeTint="BF"/>
    </w:rPr>
  </w:style>
  <w:style w:type="paragraph" w:styleId="a9">
    <w:name w:val="List Paragraph"/>
    <w:basedOn w:val="a"/>
    <w:uiPriority w:val="34"/>
    <w:qFormat/>
    <w:rsid w:val="00EA4F05"/>
    <w:pPr>
      <w:ind w:left="720"/>
      <w:contextualSpacing/>
    </w:pPr>
  </w:style>
  <w:style w:type="character" w:styleId="aa">
    <w:name w:val="Intense Emphasis"/>
    <w:basedOn w:val="a0"/>
    <w:uiPriority w:val="21"/>
    <w:qFormat/>
    <w:rsid w:val="00EA4F05"/>
    <w:rPr>
      <w:i/>
      <w:iCs/>
      <w:color w:val="0F4761" w:themeColor="accent1" w:themeShade="BF"/>
    </w:rPr>
  </w:style>
  <w:style w:type="paragraph" w:styleId="ab">
    <w:name w:val="Intense Quote"/>
    <w:basedOn w:val="a"/>
    <w:next w:val="a"/>
    <w:link w:val="ac"/>
    <w:uiPriority w:val="30"/>
    <w:qFormat/>
    <w:rsid w:val="00EA4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A4F05"/>
    <w:rPr>
      <w:i/>
      <w:iCs/>
      <w:color w:val="0F4761" w:themeColor="accent1" w:themeShade="BF"/>
    </w:rPr>
  </w:style>
  <w:style w:type="character" w:styleId="ad">
    <w:name w:val="Intense Reference"/>
    <w:basedOn w:val="a0"/>
    <w:uiPriority w:val="32"/>
    <w:qFormat/>
    <w:rsid w:val="00EA4F05"/>
    <w:rPr>
      <w:b/>
      <w:bCs/>
      <w:smallCaps/>
      <w:color w:val="0F4761" w:themeColor="accent1" w:themeShade="BF"/>
      <w:spacing w:val="5"/>
    </w:rPr>
  </w:style>
  <w:style w:type="character" w:styleId="ae">
    <w:name w:val="Hyperlink"/>
    <w:basedOn w:val="a0"/>
    <w:uiPriority w:val="99"/>
    <w:unhideWhenUsed/>
    <w:rsid w:val="007824D6"/>
    <w:rPr>
      <w:color w:val="467886" w:themeColor="hyperlink"/>
      <w:u w:val="single"/>
    </w:rPr>
  </w:style>
  <w:style w:type="character" w:styleId="af">
    <w:name w:val="Unresolved Mention"/>
    <w:basedOn w:val="a0"/>
    <w:uiPriority w:val="99"/>
    <w:semiHidden/>
    <w:unhideWhenUsed/>
    <w:rsid w:val="0078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ron1.chtyvo.org.ua/Protsiv_Oleh/Problemy_formuvannia_ta_realizatsii_konkurentnoi_polityky_orhanamy_publichnoho_upravlinnia_u_haluzi_.pdf" TargetMode="External"/><Relationship Id="rId18" Type="http://schemas.openxmlformats.org/officeDocument/2006/relationships/hyperlink" Target="https://drive.google.com/file/d/1bwiFqg8phd-v9qyMhTozd4S8gT-o6RAP/view?usp=sharing" TargetMode="External"/><Relationship Id="rId26" Type="http://schemas.openxmlformats.org/officeDocument/2006/relationships/hyperlink" Target="https://firtka.if.ua/blog/view/koruptsiini-manipuliatsiyi-vladi-na-prikarpatti" TargetMode="External"/><Relationship Id="rId39" Type="http://schemas.openxmlformats.org/officeDocument/2006/relationships/hyperlink" Target="https://vilneslovo.com/%d0%b5%d0%ba%d0%be%d1%86%d0%b8%d0%b4-%d0%bb%d0%b8%d1%88%d0%b5-%d0%be%d0%b4%d0%bd%d0%b0-%d0%b7-%d0%bf%d1%80%d0%b8%d1%87%d0%b8%d0%bd-%d1%80%d1%83%d0%b9%d0%bd%d1%96%d0%b2%d0%bd%d0%b8%d1%85/" TargetMode="External"/><Relationship Id="rId21" Type="http://schemas.openxmlformats.org/officeDocument/2006/relationships/hyperlink" Target="https://nazk.gov.ua/wp-content/uploads/2022/08/Antykoruptsijna-strategiya-na-2021-2025-rr.pdf" TargetMode="External"/><Relationship Id="rId34" Type="http://schemas.openxmlformats.org/officeDocument/2006/relationships/hyperlink" Target="https://vilneslovo.com/%d0%bd%d0%b0%d0%b1%d1%83-%d0%bd%d0%b5-%d0%bc%d0%b0%d1%94-%d0%bf%d1%96%d0%b4%d1%81%d1%82%d0%b0%d0%b2-%d0%b4%d0%bb%d1%8f-%d1%80%d0%be%d0%b7%d1%81%d0%bb%d1%96%d0%b4%d1%83%d0%b2%d0%b0%d0%bd%d0%bd%d1%8f/" TargetMode="External"/><Relationship Id="rId42" Type="http://schemas.openxmlformats.org/officeDocument/2006/relationships/hyperlink" Target="http://www.golos.if.ua/2019/12/03/v-naslidok-bezdiyalnosti-ivano-frankivsko%D1%97-oda-derzhavi-naneseno-zbitki-u-sumi-ponad-40-miljoniv-griven-dokument/" TargetMode="External"/><Relationship Id="rId47" Type="http://schemas.openxmlformats.org/officeDocument/2006/relationships/hyperlink" Target="https://firtka.if.ua/user/blog/post/view/litsemirstvo-ta-tsinizm-vladi-maie-na-meti-poshirennia-koruptsiyi-ta-progrash-ukrayini-v-ekonomichnii-ta-bezpekovii-sferi" TargetMode="External"/><Relationship Id="rId50" Type="http://schemas.openxmlformats.org/officeDocument/2006/relationships/theme" Target="theme/theme1.xml"/><Relationship Id="rId7" Type="http://schemas.openxmlformats.org/officeDocument/2006/relationships/hyperlink" Target="https://uman-rda.gov.ua/news/1578732376/" TargetMode="External"/><Relationship Id="rId2" Type="http://schemas.openxmlformats.org/officeDocument/2006/relationships/styles" Target="styles.xml"/><Relationship Id="rId16" Type="http://schemas.openxmlformats.org/officeDocument/2006/relationships/hyperlink" Target="https://www.calameo.com/account/book" TargetMode="External"/><Relationship Id="rId29" Type="http://schemas.openxmlformats.org/officeDocument/2006/relationships/hyperlink" Target="https://firtka.if.ua/blog/view/koruptsiini-diyi-posadovikh-osib-ivano-frankivskoyi-oblasnoyi-radi-zavdali-zbitki-suspilnim-interesam-gromadi-oblasti-na-1-6-mln-grn" TargetMode="External"/><Relationship Id="rId11" Type="http://schemas.openxmlformats.org/officeDocument/2006/relationships/hyperlink" Target="https://leopolis.news/post/56115/1000-za-nezakonne-polyuvannya-dyrektor-myslyvskogo-gospodarstva-na-lvivshchyni-pogoriv-na-habari" TargetMode="External"/><Relationship Id="rId24" Type="http://schemas.openxmlformats.org/officeDocument/2006/relationships/hyperlink" Target="https://firtka.if.ua/blog/view/demagogiia-iak-metod-prodovzhennia-koruptsiyi-ivano-frankivskoyi-oda" TargetMode="External"/><Relationship Id="rId32" Type="http://schemas.openxmlformats.org/officeDocument/2006/relationships/hyperlink" Target="https://vilneslovo.com/%d0%b7%d0%b5%d0%bc%d0%b5%d0%bb%d1%8c%d0%bd%d0%be-%d0%bc%d0%b8%d1%81%d0%bb%d0%b8%d0%b2%d1%81%d1%8c%d0%ba%d0%b8%d0%b9-%d0%b4%d0%b5%d1%80%d0%b8%d0%b1%d0%b0%d0%bd-%d0%bf%d0%be-%d1%96%d0%b2%d0%b0%d0%bd/" TargetMode="External"/><Relationship Id="rId37" Type="http://schemas.openxmlformats.org/officeDocument/2006/relationships/hyperlink" Target="https://vilneslovo.com/%d1%81%d1%82%d0%b0%d1%80%d1%96-%d0%ba%d0%be%d1%80%d1%83%d0%bf%d1%86%d1%96%d0%b9%d0%bd%d1%96-%d1%81%d1%85%d0%b5%d0%bc%d0%b8-%d0%b4%d1%96%d1%8e%d1%82%d1%8c-%d0%b7-%d0%b4%d0%be%d0%b7%d0%b2%d0%be%d0%bb/" TargetMode="External"/><Relationship Id="rId40" Type="http://schemas.openxmlformats.org/officeDocument/2006/relationships/hyperlink" Target="https://vilneslovo.com/%d0%b2-%d1%83%d0%ba%d1%80%d0%b0%d1%97%d0%bd%d1%96-%d0%bc%d0%b0%d1%94-%d0%b1%d1%83%d1%82%d0%b8-%d0%b1%d0%b0%d0%b7%d0%b0-%d0%b4%d0%b0%d0%bd%d0%b8%d1%85-%d0%bc%d0%b8%d1%81%d0%bb%d0%b8%d0%b2%d0%b5/" TargetMode="External"/><Relationship Id="rId45" Type="http://schemas.openxmlformats.org/officeDocument/2006/relationships/hyperlink" Target="https://chtyvo.org.ua/authors/Protsiv_Oleh/Narys_z_istorii_myslyvskykh_afer/" TargetMode="External"/><Relationship Id="rId5" Type="http://schemas.openxmlformats.org/officeDocument/2006/relationships/hyperlink" Target="https://www.epravda.com.ua/publications/2024/10/15/720572/" TargetMode="External"/><Relationship Id="rId15" Type="http://schemas.openxmlformats.org/officeDocument/2006/relationships/hyperlink" Target="https://www.if.gov.ua/news/pro-vedennia-myslyvskoho-hospodarstva-v-umovakh-viiskovoho-stanu-hovoryly-na-naradi-z-korystuvachamy-myslyvskykh-uhid-prykarpattia" TargetMode="External"/><Relationship Id="rId23" Type="http://schemas.openxmlformats.org/officeDocument/2006/relationships/hyperlink" Target="https://firtka.if.ua/blog/view/nedoluge-publichne-upravlinnia-tvarinnim-svitom-prikarpattia" TargetMode="External"/><Relationship Id="rId28" Type="http://schemas.openxmlformats.org/officeDocument/2006/relationships/hyperlink" Target="https://firtka.if.ua/blog/view/stari-koruptsiini-skhemi-u-galuzi-lisovogo-ta-mislivskogo-gospodarstva-diiut-z-dozvolu-prezidenta-ukrayini" TargetMode="External"/><Relationship Id="rId36" Type="http://schemas.openxmlformats.org/officeDocument/2006/relationships/hyperlink" Target="https://www.golos.if.ua/2020/12/11/prezident-ukra%d1%97ni-ye-garantom-bidnosti-bezrobittya-ta-korupci%d1%97/" TargetMode="External"/><Relationship Id="rId49" Type="http://schemas.openxmlformats.org/officeDocument/2006/relationships/fontTable" Target="fontTable.xml"/><Relationship Id="rId10" Type="http://schemas.openxmlformats.org/officeDocument/2006/relationships/hyperlink" Target="http://galtv.if.ua/video/deyaki-myslyvski-ugiddya-prykarpattya-mozhut-perejty-z-derzhavnogo-korystuvannya-u-pryvatni-struktury" TargetMode="External"/><Relationship Id="rId19" Type="http://schemas.openxmlformats.org/officeDocument/2006/relationships/hyperlink" Target="https://drive.google.com/file/d/11v_KfpLqOmdo70MkTRINcp0h9cj4U4nD/view?usp=sharing" TargetMode="External"/><Relationship Id="rId31" Type="http://schemas.openxmlformats.org/officeDocument/2006/relationships/hyperlink" Target="https://vilneslovo.com/nachalnyk-ivano-frankivskoho-oulmg-serhiy-kokots-tlumachyt-zakony-na-vlasnyy-rozsud/" TargetMode="External"/><Relationship Id="rId44" Type="http://schemas.openxmlformats.org/officeDocument/2006/relationships/hyperlink" Target="https://detector.media/lesnoi_sector/article/71194/2012-04-12-natsionalni-osoblyvosti-polyuvannya-za-myslyvskymy-ugiddyamy-i-ne-tilky/" TargetMode="External"/><Relationship Id="rId4" Type="http://schemas.openxmlformats.org/officeDocument/2006/relationships/webSettings" Target="webSettings.xml"/><Relationship Id="rId9" Type="http://schemas.openxmlformats.org/officeDocument/2006/relationships/hyperlink" Target="https://svoboda.te.ua/nam-ne-strashni-moskovski-voshi-nam-strashni-ukrajinski-hnydy-symon-petljura/" TargetMode="External"/><Relationship Id="rId14" Type="http://schemas.openxmlformats.org/officeDocument/2006/relationships/hyperlink" Target="https://www.calameo.com/read/00720498143539bc77c66" TargetMode="External"/><Relationship Id="rId22" Type="http://schemas.openxmlformats.org/officeDocument/2006/relationships/hyperlink" Target="https://petition.president.gov.ua/petition/179714" TargetMode="External"/><Relationship Id="rId27" Type="http://schemas.openxmlformats.org/officeDocument/2006/relationships/hyperlink" Target="https://firtka.if.ua/blog/view/sistemni-milionni-koruptsiini-oborudki-na-prikarpatti-z-peresliduvanniam-vikrivacha" TargetMode="External"/><Relationship Id="rId30" Type="http://schemas.openxmlformats.org/officeDocument/2006/relationships/hyperlink" Target="https://vilneslovo.com/prypynennya-platy-za-korystuvannya-myslyvskymy-uhiddyamy-hrabunok-lisiv-prykarpattya/" TargetMode="External"/><Relationship Id="rId35" Type="http://schemas.openxmlformats.org/officeDocument/2006/relationships/hyperlink" Target="https://www.golos.if.ua/2021/01/13/prezident-ukra%d1%97ni-ye-garantom-bidnosti-bezrobittya-ta-korupci%d1%97-prodovzhennya/" TargetMode="External"/><Relationship Id="rId43" Type="http://schemas.openxmlformats.org/officeDocument/2006/relationships/hyperlink" Target="https://vilneslovo.com/%d0%b0%d0%b4%d0%bc%d1%96%d0%bd%d1%96%d1%81%d1%82%d1%80%d0%b0%d1%82%d0%b8%d0%b2%d0%bd%d1%96-%d0%bf%d0%be%d1%81%d0%bb%d1%83%d0%b3%d0%b8-%d0%b2-%d0%b3%d0%b0%d0%bb%d1%83%d0%b7%d1%96-%d0%bc%d0%b8%d1%81/" TargetMode="External"/><Relationship Id="rId48" Type="http://schemas.openxmlformats.org/officeDocument/2006/relationships/hyperlink" Target="https://www.academia.edu/145409600/%D0%9B%D0%B8%D1%86%D0%B5%D0%BC%D1%96%D1%80%D1%81%D1%82%D0%B2%D0%BE_%D1%82%D0%B0_%D1%86%D0%B8%D0%BD%D1%96%D0%B7%D0%BC_%D0%B2%D0%BB%D0%B0%D0%B4%D0%B8_%D0%BC%D0%B0%D1%94_%D0%BD%D0%B0_%D0%BC%D0%B5%D1%82%D1%96_%D0%BF%D0%BE%D1%88%D0%B8%D1%80%D0%B5%D0%BD%D0%BD%D1%8F_%D0%BA%D0%BE%D1%80%D1%83%D0%BF%D1%86%D1%96%D1%97_%D1%82%D0%B0_%D0%BF%D1%80%D0%BE%D0%B3%D1%80%D0%B0%D1%88_%D0%A3%D0%BA%D1%80%D0%B0%D1%97%D0%BD%D0%B8_%D0%B2_%D0%B5%D0%BA%D0%BE%D0%BD%D0%BE%D0%BC%D1%96%D1%87%D0%BD%D1%96%D0%B9_%D1%82%D0%B0_%D0%B1%D0%B5%D0%B7%D0%BF%D0%B5%D0%BA%D0%BE%D0%B2%D1%96%D0%B9_%D1%81%D1%84%D0%B5%D1%80%D1%96" TargetMode="External"/><Relationship Id="rId8" Type="http://schemas.openxmlformats.org/officeDocument/2006/relationships/hyperlink" Target="https://glavcom.ua/country/politics/ministr-oboroni-niderlandiv-nazvav-umovu-vstupu-ukrajini-do-nato-1026715.html" TargetMode="External"/><Relationship Id="rId3" Type="http://schemas.openxmlformats.org/officeDocument/2006/relationships/settings" Target="settings.xml"/><Relationship Id="rId12" Type="http://schemas.openxmlformats.org/officeDocument/2006/relationships/hyperlink" Target="https://news.allcrimea.net/news/2019/7/3/v-krymu-prodali-ohotnichi-ugodya-119257/" TargetMode="External"/><Relationship Id="rId17" Type="http://schemas.openxmlformats.org/officeDocument/2006/relationships/hyperlink" Target="https://drive.google.com/file/d/1llrFdPLZo5LoehLMImC1SGKjufGafKwP/view?usp=sharing" TargetMode="External"/><Relationship Id="rId25" Type="http://schemas.openxmlformats.org/officeDocument/2006/relationships/hyperlink" Target="https://firtka.if.ua/blog/view/kerovanii-khaos-publichnogo-upravlinnia-na-prikarpatti-1" TargetMode="External"/><Relationship Id="rId33" Type="http://schemas.openxmlformats.org/officeDocument/2006/relationships/hyperlink" Target="https://vilneslovo.com/%d0%b2-%d0%be%d1%80%d0%b3%d0%b0%d0%bd%d0%b0%d1%85-%d0%b4%d0%b5%d1%80%d0%b6%d0%b0%d0%b2%d0%bd%d0%be%d0%b3%d0%be-%d1%83%d0%bf%d1%80%d0%b0%d0%b2%d0%bb%d1%96%d0%bd%d0%bd%d1%8f/" TargetMode="External"/><Relationship Id="rId38" Type="http://schemas.openxmlformats.org/officeDocument/2006/relationships/hyperlink" Target="https://vilneslovo.com/%d1%80%d0%be%d0%b7%d0%b2%d0%b8%d1%82%d0%be%d0%ba-%d0%bc%d0%b8%d1%81%d0%bb%d0%b8%d0%b2%d1%81%d1%8c%d0%ba%d0%be%d0%b3%d0%be-%d0%b3%d0%be%d1%81%d0%bf%d0%be%d0%b4%d0%b0%d1%80%d1%81%d1%82%d0%b2%d0%b0/" TargetMode="External"/><Relationship Id="rId46" Type="http://schemas.openxmlformats.org/officeDocument/2006/relationships/hyperlink" Target="https://www.calameo.com/read/0072049811ac46e3197ee" TargetMode="External"/><Relationship Id="rId20" Type="http://schemas.openxmlformats.org/officeDocument/2006/relationships/hyperlink" Target="https://drive.google.com/file/d/1_LRTbFQwKQh91oXieCwRrWv5eBgArcMU/view?usp=sharing" TargetMode="External"/><Relationship Id="rId41" Type="http://schemas.openxmlformats.org/officeDocument/2006/relationships/hyperlink" Target="https://vilneslovo.com/%d0%bd%d0%be%d0%b2%d0%b8%d0%b9-%d1%83%d1%80%d1%8f%d0%b4-%d0%bd%d0%be%d0%b2%d0%b8%d0%b9-%d1%84%d0%be%d1%80%d0%bc%d0%b0%d1%82-%d1%81%d0%bf%d1%96%d0%b2%d0%bf%d1%80%d0%b0%d1%86%d1%96-%d0%b7-%d0%b3%d1%80/" TargetMode="External"/><Relationship Id="rId1" Type="http://schemas.openxmlformats.org/officeDocument/2006/relationships/numbering" Target="numbering.xml"/><Relationship Id="rId6" Type="http://schemas.openxmlformats.org/officeDocument/2006/relationships/hyperlink" Target="https://www.epravda.com.ua/news/2024/10/10/72039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16842</Words>
  <Characters>9601</Characters>
  <Application>Microsoft Office Word</Application>
  <DocSecurity>0</DocSecurity>
  <Lines>80</Lines>
  <Paragraphs>52</Paragraphs>
  <ScaleCrop>false</ScaleCrop>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2025-12-14T16:53:00Z</dcterms:created>
  <dcterms:modified xsi:type="dcterms:W3CDTF">2025-12-14T17:01:00Z</dcterms:modified>
</cp:coreProperties>
</file>